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022F393A" w:rsidR="00713397" w:rsidRDefault="0022580C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Exam Preparation</w:t>
      </w:r>
      <w:r w:rsidR="009C15F3">
        <w:rPr>
          <w:color w:val="6D7DBC"/>
          <w:sz w:val="44"/>
          <w:szCs w:val="44"/>
        </w:rPr>
        <w:t xml:space="preserve">: </w:t>
      </w:r>
      <w:r w:rsidR="00D420FF">
        <w:rPr>
          <w:color w:val="6D7DBC"/>
          <w:sz w:val="44"/>
          <w:szCs w:val="44"/>
        </w:rPr>
        <w:t>What would you do differently?</w:t>
      </w:r>
      <w:r w:rsidR="00DB4B40">
        <w:rPr>
          <w:color w:val="6D7DBC"/>
          <w:sz w:val="44"/>
          <w:szCs w:val="44"/>
        </w:rPr>
        <w:t xml:space="preserve"> </w:t>
      </w:r>
      <w:r w:rsidR="00D420FF">
        <w:rPr>
          <w:color w:val="6D7DBC"/>
          <w:sz w:val="44"/>
          <w:szCs w:val="44"/>
        </w:rPr>
        <w:t>(video t</w:t>
      </w:r>
      <w:r w:rsidR="00DB4B40">
        <w:rPr>
          <w:color w:val="6D7DBC"/>
          <w:sz w:val="44"/>
          <w:szCs w:val="44"/>
        </w:rPr>
        <w:t>ranscript</w:t>
      </w:r>
      <w:r w:rsidR="00D420FF">
        <w:rPr>
          <w:color w:val="6D7DBC"/>
          <w:sz w:val="44"/>
          <w:szCs w:val="44"/>
        </w:rPr>
        <w:t>)</w:t>
      </w:r>
    </w:p>
    <w:p w14:paraId="0AE75F25" w14:textId="77777777" w:rsidR="005B2183" w:rsidRPr="005B2183" w:rsidRDefault="005B2183" w:rsidP="005B2183"/>
    <w:p w14:paraId="7DD42C11" w14:textId="77777777" w:rsid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9C15F3">
        <w:rPr>
          <w:rFonts w:eastAsia="Arial" w:cs="Arial"/>
          <w:color w:val="000000"/>
          <w:sz w:val="28"/>
          <w:szCs w:val="28"/>
        </w:rPr>
        <w:t>We asked around, what would you do differently if you had the time again?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 w:rsidRPr="009C15F3">
        <w:rPr>
          <w:rFonts w:eastAsia="Arial" w:cs="Arial"/>
          <w:color w:val="000000"/>
          <w:sz w:val="28"/>
          <w:szCs w:val="28"/>
        </w:rPr>
        <w:t xml:space="preserve">Here are the main takeaways. </w:t>
      </w:r>
    </w:p>
    <w:p w14:paraId="023FC721" w14:textId="77777777" w:rsid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17D8155A" w14:textId="4FAB85FB" w:rsidR="009C15F3" w:rsidRPr="00502CF6" w:rsidRDefault="009C15F3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502CF6">
        <w:rPr>
          <w:rFonts w:eastAsia="Arial" w:cs="Arial"/>
          <w:color w:val="000000"/>
          <w:sz w:val="28"/>
          <w:szCs w:val="28"/>
        </w:rPr>
        <w:t>Start making your revision materials as soon as possible.</w:t>
      </w:r>
    </w:p>
    <w:p w14:paraId="57B7CF26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4192BA26" w14:textId="77777777" w:rsidR="009C15F3" w:rsidRPr="00502CF6" w:rsidRDefault="009C15F3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502CF6">
        <w:rPr>
          <w:rFonts w:eastAsia="Arial" w:cs="Arial"/>
          <w:color w:val="000000"/>
          <w:sz w:val="28"/>
          <w:szCs w:val="28"/>
        </w:rPr>
        <w:t>Get organised earlier to save time because it's worth it.</w:t>
      </w:r>
    </w:p>
    <w:p w14:paraId="34FC1960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46663BFC" w14:textId="77777777" w:rsidR="009C15F3" w:rsidRPr="00502CF6" w:rsidRDefault="009C15F3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502CF6">
        <w:rPr>
          <w:rFonts w:eastAsia="Arial" w:cs="Arial"/>
          <w:color w:val="000000"/>
          <w:sz w:val="28"/>
          <w:szCs w:val="28"/>
        </w:rPr>
        <w:t>Ask questions about anything you're not sure about, including your exam modifications and any procedures that happen on the day.</w:t>
      </w:r>
    </w:p>
    <w:p w14:paraId="5B1810A8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4543DC44" w14:textId="77777777" w:rsidR="009C15F3" w:rsidRPr="00502CF6" w:rsidRDefault="009C15F3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502CF6">
        <w:rPr>
          <w:rFonts w:eastAsia="Arial" w:cs="Arial"/>
          <w:color w:val="000000"/>
          <w:sz w:val="28"/>
          <w:szCs w:val="28"/>
        </w:rPr>
        <w:t>Do mock exams with friends like trying things under exam conditions, for example,</w:t>
      </w:r>
    </w:p>
    <w:p w14:paraId="5765F15F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7CE9AD17" w14:textId="430C1161" w:rsidR="009C15F3" w:rsidRPr="00502CF6" w:rsidRDefault="00502CF6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>T</w:t>
      </w:r>
      <w:r w:rsidR="009C15F3" w:rsidRPr="00502CF6">
        <w:rPr>
          <w:rFonts w:eastAsia="Arial" w:cs="Arial"/>
          <w:color w:val="000000"/>
          <w:sz w:val="28"/>
          <w:szCs w:val="28"/>
        </w:rPr>
        <w:t>aking roles as patient and examiners, or timing responses for a written exam.</w:t>
      </w:r>
    </w:p>
    <w:p w14:paraId="2BA2348E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08C70654" w14:textId="77777777" w:rsidR="009C15F3" w:rsidRPr="00502CF6" w:rsidRDefault="009C15F3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502CF6">
        <w:rPr>
          <w:rFonts w:eastAsia="Arial" w:cs="Arial"/>
          <w:color w:val="000000"/>
          <w:sz w:val="28"/>
          <w:szCs w:val="28"/>
        </w:rPr>
        <w:t>In general, being more creative with revision strategies.</w:t>
      </w:r>
    </w:p>
    <w:p w14:paraId="564A76B7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01B93F26" w14:textId="77777777" w:rsidR="009C15F3" w:rsidRPr="00502CF6" w:rsidRDefault="009C15F3" w:rsidP="00502CF6">
      <w:pPr>
        <w:pStyle w:val="ListParagraph"/>
        <w:numPr>
          <w:ilvl w:val="0"/>
          <w:numId w:val="3"/>
        </w:num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502CF6">
        <w:rPr>
          <w:rFonts w:eastAsia="Arial" w:cs="Arial"/>
          <w:color w:val="000000"/>
          <w:sz w:val="28"/>
          <w:szCs w:val="28"/>
        </w:rPr>
        <w:t>Work with friends to get feedback on your work and see if there's anything that you've missed.</w:t>
      </w:r>
    </w:p>
    <w:p w14:paraId="3AB8412A" w14:textId="77777777" w:rsidR="009C15F3" w:rsidRPr="009C15F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p w14:paraId="79651050" w14:textId="133E1851" w:rsidR="75CC0F13" w:rsidRDefault="009C15F3" w:rsidP="009C15F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  <w:r w:rsidRPr="009C15F3">
        <w:rPr>
          <w:rFonts w:eastAsia="Arial" w:cs="Arial"/>
          <w:color w:val="000000"/>
          <w:sz w:val="28"/>
          <w:szCs w:val="28"/>
        </w:rPr>
        <w:t>Realising that everybody's different, so not comparing yourself to others and focusing on your own efforts.</w:t>
      </w:r>
      <w:r w:rsidR="00502CF6">
        <w:rPr>
          <w:rFonts w:eastAsia="Arial" w:cs="Arial"/>
          <w:color w:val="000000"/>
          <w:sz w:val="28"/>
          <w:szCs w:val="28"/>
        </w:rPr>
        <w:t xml:space="preserve"> </w:t>
      </w:r>
      <w:r w:rsidRPr="009C15F3">
        <w:rPr>
          <w:rFonts w:eastAsia="Arial" w:cs="Arial"/>
          <w:color w:val="000000"/>
          <w:sz w:val="28"/>
          <w:szCs w:val="28"/>
        </w:rPr>
        <w:t>Take more breaks and look after yourself.</w:t>
      </w:r>
    </w:p>
    <w:sectPr w:rsidR="75CC0F13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F894" w14:textId="77777777" w:rsidR="00947926" w:rsidRDefault="00947926" w:rsidP="002B14B0">
      <w:r>
        <w:separator/>
      </w:r>
    </w:p>
  </w:endnote>
  <w:endnote w:type="continuationSeparator" w:id="0">
    <w:p w14:paraId="079AD9D9" w14:textId="77777777" w:rsidR="00947926" w:rsidRDefault="00947926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ehu.ac.uk/uniskills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DC96" w14:textId="77777777" w:rsidR="00947926" w:rsidRDefault="00947926" w:rsidP="002B14B0">
      <w:r>
        <w:separator/>
      </w:r>
    </w:p>
  </w:footnote>
  <w:footnote w:type="continuationSeparator" w:id="0">
    <w:p w14:paraId="50D713DE" w14:textId="77777777" w:rsidR="00947926" w:rsidRDefault="00947926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C1FB9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34C"/>
    <w:multiLevelType w:val="hybridMultilevel"/>
    <w:tmpl w:val="14CA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1"/>
  </w:num>
  <w:num w:numId="2" w16cid:durableId="1986229303">
    <w:abstractNumId w:val="2"/>
  </w:num>
  <w:num w:numId="3" w16cid:durableId="22769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41FFC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10BF8"/>
    <w:rsid w:val="00420D50"/>
    <w:rsid w:val="00481063"/>
    <w:rsid w:val="004A7BE1"/>
    <w:rsid w:val="004C2FC3"/>
    <w:rsid w:val="004C627D"/>
    <w:rsid w:val="004D3BFC"/>
    <w:rsid w:val="00502CF6"/>
    <w:rsid w:val="005032C5"/>
    <w:rsid w:val="0056387F"/>
    <w:rsid w:val="00565252"/>
    <w:rsid w:val="00574ADF"/>
    <w:rsid w:val="00582B57"/>
    <w:rsid w:val="005A3296"/>
    <w:rsid w:val="005B2183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6924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21708"/>
    <w:rsid w:val="00947926"/>
    <w:rsid w:val="009624A5"/>
    <w:rsid w:val="0096526E"/>
    <w:rsid w:val="00966159"/>
    <w:rsid w:val="0097206A"/>
    <w:rsid w:val="00976180"/>
    <w:rsid w:val="00977FC5"/>
    <w:rsid w:val="0099083A"/>
    <w:rsid w:val="00995B3E"/>
    <w:rsid w:val="009A7CC5"/>
    <w:rsid w:val="009B35CB"/>
    <w:rsid w:val="009C15F3"/>
    <w:rsid w:val="009D044B"/>
    <w:rsid w:val="009D23EC"/>
    <w:rsid w:val="009E1F4F"/>
    <w:rsid w:val="00A0223F"/>
    <w:rsid w:val="00A072F3"/>
    <w:rsid w:val="00A111F9"/>
    <w:rsid w:val="00A25C7E"/>
    <w:rsid w:val="00A70672"/>
    <w:rsid w:val="00A85183"/>
    <w:rsid w:val="00A951D5"/>
    <w:rsid w:val="00AF64E8"/>
    <w:rsid w:val="00B0266F"/>
    <w:rsid w:val="00B456AB"/>
    <w:rsid w:val="00B615BF"/>
    <w:rsid w:val="00B915A7"/>
    <w:rsid w:val="00B97339"/>
    <w:rsid w:val="00BD3848"/>
    <w:rsid w:val="00BD4DFC"/>
    <w:rsid w:val="00C369D4"/>
    <w:rsid w:val="00C82991"/>
    <w:rsid w:val="00CB0709"/>
    <w:rsid w:val="00CB7DEC"/>
    <w:rsid w:val="00D00165"/>
    <w:rsid w:val="00D3531C"/>
    <w:rsid w:val="00D420FF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B5D08"/>
    <w:rsid w:val="00EC3639"/>
    <w:rsid w:val="00EF23D7"/>
    <w:rsid w:val="00F00123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047F9-3AD1-4154-874F-C1156D98BFA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d729bd-0b6a-4129-87ee-6389f866e28a"/>
    <ds:schemaRef ds:uri="d6f84b81-f492-4944-ab1e-1881e63b8f3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731</Characters>
  <Application>Microsoft Office Word</Application>
  <DocSecurity>0</DocSecurity>
  <Lines>20</Lines>
  <Paragraphs>10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Kat Molesworth</cp:lastModifiedBy>
  <cp:revision>5</cp:revision>
  <cp:lastPrinted>2024-06-25T08:45:00Z</cp:lastPrinted>
  <dcterms:created xsi:type="dcterms:W3CDTF">2025-05-15T13:57:00Z</dcterms:created>
  <dcterms:modified xsi:type="dcterms:W3CDTF">2025-06-10T13:50:00Z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