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1214"/>
        <w:tblW w:w="10246" w:type="dxa"/>
        <w:tblLook w:val="04A0" w:firstRow="1" w:lastRow="0" w:firstColumn="1" w:lastColumn="0" w:noHBand="0" w:noVBand="1"/>
      </w:tblPr>
      <w:tblGrid>
        <w:gridCol w:w="2561"/>
        <w:gridCol w:w="2561"/>
        <w:gridCol w:w="2562"/>
        <w:gridCol w:w="2562"/>
      </w:tblGrid>
      <w:tr w:rsidR="0072235B" w14:paraId="31CCE818" w14:textId="77777777" w:rsidTr="00640ADC">
        <w:trPr>
          <w:trHeight w:val="1692"/>
        </w:trPr>
        <w:tc>
          <w:tcPr>
            <w:tcW w:w="2561" w:type="dxa"/>
          </w:tcPr>
          <w:p w14:paraId="4803D33F" w14:textId="77777777" w:rsidR="0072235B" w:rsidRDefault="0072235B" w:rsidP="0072235B">
            <w:pPr>
              <w:pStyle w:val="NoSpacing"/>
            </w:pPr>
          </w:p>
          <w:p w14:paraId="55CBE057" w14:textId="77777777" w:rsidR="0072235B" w:rsidRPr="0072235B" w:rsidRDefault="0072235B" w:rsidP="0072235B">
            <w:pPr>
              <w:pStyle w:val="NoSpacing"/>
              <w:rPr>
                <w:b/>
                <w:bCs/>
              </w:rPr>
            </w:pPr>
            <w:r w:rsidRPr="0072235B">
              <w:rPr>
                <w:b/>
                <w:bCs/>
              </w:rPr>
              <w:t>RDF Domain</w:t>
            </w:r>
          </w:p>
          <w:p w14:paraId="096A5C40" w14:textId="77777777" w:rsidR="0072235B" w:rsidRDefault="0072235B" w:rsidP="0072235B">
            <w:pPr>
              <w:pStyle w:val="NoSpacing"/>
            </w:pPr>
          </w:p>
        </w:tc>
        <w:tc>
          <w:tcPr>
            <w:tcW w:w="2561" w:type="dxa"/>
          </w:tcPr>
          <w:p w14:paraId="5061B347" w14:textId="77777777" w:rsidR="0072235B" w:rsidRDefault="0072235B" w:rsidP="0072235B">
            <w:pPr>
              <w:pStyle w:val="NoSpacing"/>
            </w:pPr>
          </w:p>
          <w:p w14:paraId="4F279531" w14:textId="77777777" w:rsidR="0072235B" w:rsidRPr="0072235B" w:rsidRDefault="0072235B" w:rsidP="0072235B">
            <w:pPr>
              <w:pStyle w:val="NoSpacing"/>
              <w:rPr>
                <w:b/>
                <w:bCs/>
              </w:rPr>
            </w:pPr>
            <w:r w:rsidRPr="0072235B">
              <w:rPr>
                <w:b/>
                <w:bCs/>
              </w:rPr>
              <w:t>Sub-domains</w:t>
            </w:r>
          </w:p>
        </w:tc>
        <w:tc>
          <w:tcPr>
            <w:tcW w:w="2562" w:type="dxa"/>
          </w:tcPr>
          <w:p w14:paraId="3C934FF1" w14:textId="77777777" w:rsidR="0072235B" w:rsidRDefault="0072235B" w:rsidP="0072235B">
            <w:pPr>
              <w:pStyle w:val="NoSpacing"/>
            </w:pPr>
          </w:p>
          <w:p w14:paraId="1E85423F" w14:textId="77777777" w:rsidR="00640ADC" w:rsidRDefault="0072235B" w:rsidP="0072235B">
            <w:pPr>
              <w:pStyle w:val="NoSpacing"/>
            </w:pPr>
            <w:r w:rsidRPr="0072235B">
              <w:rPr>
                <w:b/>
                <w:bCs/>
              </w:rPr>
              <w:t>Discussion</w:t>
            </w:r>
            <w:r>
              <w:t xml:space="preserve">: </w:t>
            </w:r>
          </w:p>
          <w:p w14:paraId="7A6EB3E7" w14:textId="4F3AD189" w:rsidR="0072235B" w:rsidRPr="0072235B" w:rsidRDefault="0072235B" w:rsidP="0072235B">
            <w:pPr>
              <w:pStyle w:val="NoSpacing"/>
              <w:rPr>
                <w:i/>
                <w:iCs/>
              </w:rPr>
            </w:pPr>
            <w:r w:rsidRPr="0072235B">
              <w:rPr>
                <w:i/>
                <w:iCs/>
              </w:rPr>
              <w:t xml:space="preserve">What sort of things might count </w:t>
            </w:r>
            <w:r w:rsidR="00640ADC">
              <w:rPr>
                <w:i/>
                <w:iCs/>
              </w:rPr>
              <w:t xml:space="preserve">in your </w:t>
            </w:r>
            <w:r w:rsidRPr="0072235B">
              <w:rPr>
                <w:i/>
                <w:iCs/>
              </w:rPr>
              <w:t>discipline?</w:t>
            </w:r>
          </w:p>
          <w:p w14:paraId="03F89F94" w14:textId="77777777" w:rsidR="0072235B" w:rsidRDefault="0072235B" w:rsidP="0072235B">
            <w:pPr>
              <w:pStyle w:val="NoSpacing"/>
            </w:pPr>
          </w:p>
        </w:tc>
        <w:tc>
          <w:tcPr>
            <w:tcW w:w="2562" w:type="dxa"/>
          </w:tcPr>
          <w:p w14:paraId="740EB193" w14:textId="77777777" w:rsidR="0072235B" w:rsidRDefault="0072235B" w:rsidP="0072235B">
            <w:pPr>
              <w:pStyle w:val="NoSpacing"/>
            </w:pPr>
          </w:p>
          <w:p w14:paraId="564509CA" w14:textId="77777777" w:rsidR="000113DB" w:rsidRDefault="0072235B" w:rsidP="0072235B">
            <w:pPr>
              <w:pStyle w:val="NoSpacing"/>
            </w:pPr>
            <w:r w:rsidRPr="0072235B">
              <w:rPr>
                <w:b/>
                <w:bCs/>
              </w:rPr>
              <w:t>Discussion</w:t>
            </w:r>
            <w:r>
              <w:t xml:space="preserve">: </w:t>
            </w:r>
          </w:p>
          <w:p w14:paraId="72BF592C" w14:textId="5AB1F8C6" w:rsidR="0072235B" w:rsidRPr="0072235B" w:rsidRDefault="000113DB" w:rsidP="0072235B">
            <w:pPr>
              <w:pStyle w:val="NoSpacing"/>
              <w:rPr>
                <w:i/>
                <w:iCs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Activities </w:t>
            </w:r>
            <w:r w:rsidR="0072235B" w:rsidRPr="0072235B">
              <w:rPr>
                <w:i/>
                <w:iCs/>
              </w:rPr>
              <w:t xml:space="preserve">that </w:t>
            </w:r>
            <w:r w:rsidR="00640ADC">
              <w:rPr>
                <w:i/>
                <w:iCs/>
              </w:rPr>
              <w:t>(</w:t>
            </w:r>
            <w:r w:rsidR="0072235B" w:rsidRPr="0072235B">
              <w:rPr>
                <w:i/>
                <w:iCs/>
              </w:rPr>
              <w:t>as a PGR</w:t>
            </w:r>
            <w:r w:rsidR="00640ADC">
              <w:rPr>
                <w:i/>
                <w:iCs/>
              </w:rPr>
              <w:t>)</w:t>
            </w:r>
            <w:r w:rsidR="0072235B" w:rsidRPr="0072235B">
              <w:rPr>
                <w:i/>
                <w:iCs/>
              </w:rPr>
              <w:t xml:space="preserve"> you can map against RDF?</w:t>
            </w:r>
          </w:p>
        </w:tc>
      </w:tr>
      <w:tr w:rsidR="0072235B" w14:paraId="36E5458F" w14:textId="77777777" w:rsidTr="0072235B">
        <w:trPr>
          <w:trHeight w:val="2525"/>
        </w:trPr>
        <w:tc>
          <w:tcPr>
            <w:tcW w:w="2561" w:type="dxa"/>
          </w:tcPr>
          <w:p w14:paraId="1CF0A4FB" w14:textId="77777777" w:rsidR="0072235B" w:rsidRPr="00640ADC" w:rsidRDefault="0072235B" w:rsidP="0072235B">
            <w:pPr>
              <w:pStyle w:val="NoSpacing"/>
              <w:rPr>
                <w:szCs w:val="24"/>
              </w:rPr>
            </w:pPr>
            <w:r w:rsidRPr="00640ADC">
              <w:rPr>
                <w:szCs w:val="24"/>
              </w:rPr>
              <w:t>A</w:t>
            </w:r>
          </w:p>
          <w:p w14:paraId="56F5F6DE" w14:textId="77777777" w:rsidR="0072235B" w:rsidRPr="00640ADC" w:rsidRDefault="0072235B" w:rsidP="0072235B">
            <w:pPr>
              <w:pStyle w:val="NoSpacing"/>
              <w:rPr>
                <w:szCs w:val="24"/>
              </w:rPr>
            </w:pPr>
          </w:p>
          <w:p w14:paraId="350C79A4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640ADC">
              <w:rPr>
                <w:rFonts w:cs="Arial"/>
                <w:b/>
                <w:bCs/>
                <w:szCs w:val="24"/>
              </w:rPr>
              <w:t>Knowledge and</w:t>
            </w:r>
          </w:p>
          <w:p w14:paraId="3AA35DFF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640ADC">
              <w:rPr>
                <w:rFonts w:cs="Arial"/>
                <w:b/>
                <w:bCs/>
                <w:szCs w:val="24"/>
              </w:rPr>
              <w:t>intellectual abilities</w:t>
            </w:r>
          </w:p>
          <w:p w14:paraId="2859DC2D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The knowledge, intellectual</w:t>
            </w:r>
          </w:p>
          <w:p w14:paraId="1A606A57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abilities and techniques</w:t>
            </w:r>
          </w:p>
          <w:p w14:paraId="7FDC43B9" w14:textId="77777777" w:rsidR="0072235B" w:rsidRPr="00640ADC" w:rsidRDefault="0072235B" w:rsidP="0072235B">
            <w:pPr>
              <w:pStyle w:val="NoSpacing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to do research.</w:t>
            </w:r>
          </w:p>
          <w:p w14:paraId="401F1248" w14:textId="77777777" w:rsidR="0072235B" w:rsidRDefault="0072235B" w:rsidP="0072235B">
            <w:pPr>
              <w:pStyle w:val="NoSpacing"/>
            </w:pPr>
          </w:p>
        </w:tc>
        <w:tc>
          <w:tcPr>
            <w:tcW w:w="2561" w:type="dxa"/>
          </w:tcPr>
          <w:p w14:paraId="442561EA" w14:textId="77777777" w:rsidR="00CF7256" w:rsidRDefault="00CF7256" w:rsidP="0072235B">
            <w:pPr>
              <w:pStyle w:val="NoSpacing"/>
              <w:rPr>
                <w:rFonts w:cs="Arial"/>
                <w:szCs w:val="24"/>
              </w:rPr>
            </w:pPr>
          </w:p>
          <w:p w14:paraId="581E9CC5" w14:textId="692A14F6" w:rsidR="00574E92" w:rsidRDefault="0072235B" w:rsidP="0072235B">
            <w:pPr>
              <w:pStyle w:val="NoSpacing"/>
              <w:rPr>
                <w:rFonts w:cs="Arial"/>
                <w:szCs w:val="24"/>
              </w:rPr>
            </w:pPr>
            <w:r w:rsidRPr="00574E92">
              <w:rPr>
                <w:rFonts w:cs="Arial"/>
                <w:szCs w:val="24"/>
              </w:rPr>
              <w:t>A</w:t>
            </w:r>
            <w:r w:rsidR="00574E92" w:rsidRPr="00574E92">
              <w:rPr>
                <w:rFonts w:cs="Arial"/>
                <w:szCs w:val="24"/>
              </w:rPr>
              <w:t>1 – subject knowledge.</w:t>
            </w:r>
          </w:p>
          <w:p w14:paraId="0E732219" w14:textId="77777777" w:rsidR="00CF7256" w:rsidRPr="00574E92" w:rsidRDefault="00CF7256" w:rsidP="0072235B">
            <w:pPr>
              <w:pStyle w:val="NoSpacing"/>
              <w:rPr>
                <w:rFonts w:cs="Arial"/>
                <w:szCs w:val="24"/>
              </w:rPr>
            </w:pPr>
          </w:p>
          <w:p w14:paraId="20996ABA" w14:textId="71EFCECE" w:rsidR="0072235B" w:rsidRDefault="00574E92" w:rsidP="0072235B">
            <w:pPr>
              <w:pStyle w:val="NoSpacing"/>
              <w:rPr>
                <w:rFonts w:cs="Arial"/>
                <w:szCs w:val="24"/>
              </w:rPr>
            </w:pPr>
            <w:r w:rsidRPr="00574E92">
              <w:rPr>
                <w:rFonts w:cs="Arial"/>
                <w:szCs w:val="24"/>
              </w:rPr>
              <w:t>A</w:t>
            </w:r>
            <w:r w:rsidR="0072235B" w:rsidRPr="00574E92">
              <w:rPr>
                <w:rFonts w:cs="Arial"/>
                <w:szCs w:val="24"/>
              </w:rPr>
              <w:t>2</w:t>
            </w:r>
            <w:r w:rsidRPr="00574E92">
              <w:rPr>
                <w:rFonts w:cs="Arial"/>
                <w:szCs w:val="24"/>
              </w:rPr>
              <w:t xml:space="preserve"> – cognitive abilities.</w:t>
            </w:r>
          </w:p>
          <w:p w14:paraId="17DD97BE" w14:textId="77777777" w:rsidR="00CF7256" w:rsidRPr="00574E92" w:rsidRDefault="00CF7256" w:rsidP="0072235B">
            <w:pPr>
              <w:pStyle w:val="NoSpacing"/>
              <w:rPr>
                <w:rFonts w:cs="Arial"/>
                <w:szCs w:val="24"/>
              </w:rPr>
            </w:pPr>
          </w:p>
          <w:p w14:paraId="38A012A6" w14:textId="7E600C79" w:rsidR="0072235B" w:rsidRPr="00574E92" w:rsidRDefault="0072235B" w:rsidP="0072235B">
            <w:pPr>
              <w:pStyle w:val="NoSpacing"/>
              <w:rPr>
                <w:rFonts w:cs="Arial"/>
                <w:szCs w:val="24"/>
              </w:rPr>
            </w:pPr>
            <w:r w:rsidRPr="00574E92">
              <w:rPr>
                <w:rFonts w:cs="Arial"/>
                <w:szCs w:val="24"/>
              </w:rPr>
              <w:t>A3</w:t>
            </w:r>
            <w:r w:rsidR="00574E92" w:rsidRPr="00574E92">
              <w:rPr>
                <w:rFonts w:cs="Arial"/>
                <w:szCs w:val="24"/>
              </w:rPr>
              <w:t>- Creativity</w:t>
            </w:r>
          </w:p>
          <w:p w14:paraId="6FF8432B" w14:textId="46C33096" w:rsidR="0072235B" w:rsidRDefault="0072235B" w:rsidP="0072235B">
            <w:pPr>
              <w:pStyle w:val="NoSpacing"/>
            </w:pPr>
          </w:p>
        </w:tc>
        <w:tc>
          <w:tcPr>
            <w:tcW w:w="2562" w:type="dxa"/>
          </w:tcPr>
          <w:p w14:paraId="2235B2CC" w14:textId="77777777" w:rsidR="0072235B" w:rsidRDefault="0072235B" w:rsidP="0072235B">
            <w:pPr>
              <w:pStyle w:val="NoSpacing"/>
            </w:pPr>
          </w:p>
        </w:tc>
        <w:tc>
          <w:tcPr>
            <w:tcW w:w="2562" w:type="dxa"/>
          </w:tcPr>
          <w:p w14:paraId="0118FE6D" w14:textId="77777777" w:rsidR="0072235B" w:rsidRDefault="0072235B" w:rsidP="0072235B">
            <w:pPr>
              <w:pStyle w:val="NoSpacing"/>
            </w:pPr>
          </w:p>
        </w:tc>
      </w:tr>
      <w:tr w:rsidR="0072235B" w14:paraId="150958E0" w14:textId="77777777" w:rsidTr="0072235B">
        <w:trPr>
          <w:trHeight w:val="2537"/>
        </w:trPr>
        <w:tc>
          <w:tcPr>
            <w:tcW w:w="2561" w:type="dxa"/>
          </w:tcPr>
          <w:p w14:paraId="14AA4E01" w14:textId="77777777" w:rsidR="0072235B" w:rsidRPr="00640ADC" w:rsidRDefault="0072235B" w:rsidP="0072235B">
            <w:pPr>
              <w:pStyle w:val="NoSpacing"/>
              <w:rPr>
                <w:szCs w:val="24"/>
              </w:rPr>
            </w:pPr>
            <w:r w:rsidRPr="00640ADC">
              <w:rPr>
                <w:szCs w:val="24"/>
              </w:rPr>
              <w:t>B</w:t>
            </w:r>
          </w:p>
          <w:p w14:paraId="647F2D24" w14:textId="77777777" w:rsidR="0072235B" w:rsidRPr="00640ADC" w:rsidRDefault="0072235B" w:rsidP="0072235B">
            <w:pPr>
              <w:pStyle w:val="NoSpacing"/>
              <w:rPr>
                <w:szCs w:val="24"/>
              </w:rPr>
            </w:pPr>
          </w:p>
          <w:p w14:paraId="7DF3A16E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640ADC">
              <w:rPr>
                <w:rFonts w:cs="Arial"/>
                <w:b/>
                <w:bCs/>
                <w:szCs w:val="24"/>
              </w:rPr>
              <w:t>Personal</w:t>
            </w:r>
          </w:p>
          <w:p w14:paraId="0684F39F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640ADC">
              <w:rPr>
                <w:rFonts w:cs="Arial"/>
                <w:b/>
                <w:bCs/>
                <w:szCs w:val="24"/>
              </w:rPr>
              <w:t>effectiveness</w:t>
            </w:r>
          </w:p>
          <w:p w14:paraId="3582DB93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The personal qualities and</w:t>
            </w:r>
          </w:p>
          <w:p w14:paraId="782E74CF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approach to be an effective</w:t>
            </w:r>
          </w:p>
          <w:p w14:paraId="2944244F" w14:textId="77777777" w:rsidR="0072235B" w:rsidRPr="00640ADC" w:rsidRDefault="0072235B" w:rsidP="0072235B">
            <w:pPr>
              <w:pStyle w:val="NoSpacing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researcher.</w:t>
            </w:r>
          </w:p>
          <w:p w14:paraId="3631AEF6" w14:textId="77777777" w:rsidR="0072235B" w:rsidRPr="00640ADC" w:rsidRDefault="0072235B" w:rsidP="0072235B">
            <w:pPr>
              <w:pStyle w:val="NoSpacing"/>
              <w:rPr>
                <w:szCs w:val="24"/>
              </w:rPr>
            </w:pPr>
          </w:p>
        </w:tc>
        <w:tc>
          <w:tcPr>
            <w:tcW w:w="2561" w:type="dxa"/>
          </w:tcPr>
          <w:p w14:paraId="2B11D90D" w14:textId="2D1259D5" w:rsidR="0072235B" w:rsidRDefault="0072235B" w:rsidP="0072235B">
            <w:pPr>
              <w:pStyle w:val="NoSpacing"/>
            </w:pPr>
            <w:r>
              <w:t>B1</w:t>
            </w:r>
            <w:r w:rsidR="00574E92">
              <w:t>-Personal effectiveness</w:t>
            </w:r>
            <w:r w:rsidR="00CF7256">
              <w:t>.</w:t>
            </w:r>
          </w:p>
          <w:p w14:paraId="340D004B" w14:textId="77777777" w:rsidR="00CF7256" w:rsidRDefault="00CF7256" w:rsidP="0072235B">
            <w:pPr>
              <w:pStyle w:val="NoSpacing"/>
            </w:pPr>
          </w:p>
          <w:p w14:paraId="66C09EB6" w14:textId="7D165CAB" w:rsidR="0072235B" w:rsidRDefault="0072235B" w:rsidP="0072235B">
            <w:pPr>
              <w:pStyle w:val="NoSpacing"/>
            </w:pPr>
            <w:r>
              <w:t>B2</w:t>
            </w:r>
            <w:r w:rsidR="00574E92">
              <w:t>-Self management</w:t>
            </w:r>
            <w:r w:rsidR="00CF7256">
              <w:t>.</w:t>
            </w:r>
          </w:p>
          <w:p w14:paraId="5DEE189C" w14:textId="77777777" w:rsidR="00CF7256" w:rsidRDefault="00CF7256" w:rsidP="0072235B">
            <w:pPr>
              <w:pStyle w:val="NoSpacing"/>
            </w:pPr>
          </w:p>
          <w:p w14:paraId="3656FF18" w14:textId="54D80C2D" w:rsidR="0072235B" w:rsidRDefault="0072235B" w:rsidP="0072235B">
            <w:pPr>
              <w:pStyle w:val="NoSpacing"/>
            </w:pPr>
            <w:r>
              <w:t>B3</w:t>
            </w:r>
            <w:r w:rsidR="00574E92">
              <w:t>-Professional development</w:t>
            </w:r>
            <w:r w:rsidR="00CF7256">
              <w:t>.</w:t>
            </w:r>
          </w:p>
        </w:tc>
        <w:tc>
          <w:tcPr>
            <w:tcW w:w="2562" w:type="dxa"/>
          </w:tcPr>
          <w:p w14:paraId="4284FBB5" w14:textId="77777777" w:rsidR="0072235B" w:rsidRDefault="0072235B" w:rsidP="0072235B">
            <w:pPr>
              <w:pStyle w:val="NoSpacing"/>
            </w:pPr>
          </w:p>
        </w:tc>
        <w:tc>
          <w:tcPr>
            <w:tcW w:w="2562" w:type="dxa"/>
          </w:tcPr>
          <w:p w14:paraId="02B92D3E" w14:textId="77777777" w:rsidR="0072235B" w:rsidRDefault="0072235B" w:rsidP="0072235B">
            <w:pPr>
              <w:pStyle w:val="NoSpacing"/>
            </w:pPr>
          </w:p>
        </w:tc>
      </w:tr>
      <w:tr w:rsidR="0072235B" w14:paraId="336E34BB" w14:textId="77777777" w:rsidTr="0072235B">
        <w:trPr>
          <w:trHeight w:val="2766"/>
        </w:trPr>
        <w:tc>
          <w:tcPr>
            <w:tcW w:w="2561" w:type="dxa"/>
          </w:tcPr>
          <w:p w14:paraId="22A34971" w14:textId="77777777" w:rsidR="0072235B" w:rsidRDefault="0072235B" w:rsidP="0072235B">
            <w:pPr>
              <w:pStyle w:val="NoSpacing"/>
            </w:pPr>
            <w:r>
              <w:t>C</w:t>
            </w:r>
          </w:p>
          <w:p w14:paraId="6D454A24" w14:textId="77777777" w:rsidR="0072235B" w:rsidRDefault="0072235B" w:rsidP="0072235B">
            <w:pPr>
              <w:pStyle w:val="NoSpacing"/>
            </w:pPr>
          </w:p>
          <w:p w14:paraId="163A3BF8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640ADC">
              <w:rPr>
                <w:rFonts w:cs="Arial"/>
                <w:b/>
                <w:bCs/>
                <w:szCs w:val="24"/>
              </w:rPr>
              <w:t>Research governance</w:t>
            </w:r>
          </w:p>
          <w:p w14:paraId="531B5A5B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640ADC">
              <w:rPr>
                <w:rFonts w:cs="Arial"/>
                <w:b/>
                <w:bCs/>
                <w:szCs w:val="24"/>
              </w:rPr>
              <w:t>and organisation</w:t>
            </w:r>
          </w:p>
          <w:p w14:paraId="7B559163" w14:textId="389811F3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The knowledge of the standards,</w:t>
            </w:r>
            <w:r w:rsidR="00640ADC">
              <w:rPr>
                <w:rFonts w:cs="Arial"/>
                <w:szCs w:val="24"/>
              </w:rPr>
              <w:t xml:space="preserve"> </w:t>
            </w:r>
            <w:r w:rsidRPr="00640ADC">
              <w:rPr>
                <w:rFonts w:cs="Arial"/>
                <w:szCs w:val="24"/>
              </w:rPr>
              <w:t>requirements</w:t>
            </w:r>
          </w:p>
          <w:p w14:paraId="44475BCA" w14:textId="3CF566A0" w:rsidR="0072235B" w:rsidRPr="00640ADC" w:rsidRDefault="00640ADC" w:rsidP="00640ADC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a</w:t>
            </w:r>
            <w:r w:rsidR="0072235B" w:rsidRPr="00640ADC">
              <w:rPr>
                <w:rFonts w:cs="Arial"/>
                <w:szCs w:val="24"/>
              </w:rPr>
              <w:t>nd</w:t>
            </w:r>
            <w:r w:rsidRPr="00640ADC">
              <w:rPr>
                <w:rFonts w:cs="Arial"/>
                <w:szCs w:val="24"/>
              </w:rPr>
              <w:t xml:space="preserve"> </w:t>
            </w:r>
            <w:r w:rsidR="0072235B" w:rsidRPr="00640ADC">
              <w:rPr>
                <w:rFonts w:cs="Arial"/>
                <w:szCs w:val="24"/>
              </w:rPr>
              <w:t>professionalism to do</w:t>
            </w:r>
            <w:r w:rsidRPr="00640ADC">
              <w:rPr>
                <w:rFonts w:cs="Arial"/>
                <w:szCs w:val="24"/>
              </w:rPr>
              <w:t xml:space="preserve"> </w:t>
            </w:r>
            <w:r w:rsidR="0072235B" w:rsidRPr="00640ADC">
              <w:rPr>
                <w:rFonts w:cs="Arial"/>
                <w:szCs w:val="24"/>
              </w:rPr>
              <w:t>research</w:t>
            </w:r>
            <w:r>
              <w:rPr>
                <w:rFonts w:cs="Arial"/>
                <w:szCs w:val="24"/>
              </w:rPr>
              <w:t>.</w:t>
            </w:r>
          </w:p>
          <w:p w14:paraId="009926F5" w14:textId="77777777" w:rsidR="0072235B" w:rsidRDefault="0072235B" w:rsidP="0072235B">
            <w:pPr>
              <w:pStyle w:val="NoSpacing"/>
            </w:pPr>
          </w:p>
        </w:tc>
        <w:tc>
          <w:tcPr>
            <w:tcW w:w="2561" w:type="dxa"/>
          </w:tcPr>
          <w:p w14:paraId="7FD1800D" w14:textId="77777777" w:rsidR="00CF7256" w:rsidRDefault="00CF7256" w:rsidP="0072235B">
            <w:pPr>
              <w:pStyle w:val="NoSpacing"/>
            </w:pPr>
          </w:p>
          <w:p w14:paraId="0E783EED" w14:textId="2E56E21F" w:rsidR="0072235B" w:rsidRDefault="0072235B" w:rsidP="0072235B">
            <w:pPr>
              <w:pStyle w:val="NoSpacing"/>
            </w:pPr>
            <w:r>
              <w:t>C1</w:t>
            </w:r>
            <w:r w:rsidR="00574E92">
              <w:t>- Professional conduct</w:t>
            </w:r>
            <w:r w:rsidR="00CF7256">
              <w:t>.</w:t>
            </w:r>
          </w:p>
          <w:p w14:paraId="562D798E" w14:textId="77777777" w:rsidR="00CF7256" w:rsidRDefault="00CF7256" w:rsidP="0072235B">
            <w:pPr>
              <w:pStyle w:val="NoSpacing"/>
            </w:pPr>
          </w:p>
          <w:p w14:paraId="3612CD3C" w14:textId="0C43D052" w:rsidR="0072235B" w:rsidRDefault="0072235B" w:rsidP="0072235B">
            <w:pPr>
              <w:pStyle w:val="NoSpacing"/>
            </w:pPr>
            <w:r>
              <w:t>C2</w:t>
            </w:r>
            <w:r w:rsidR="00574E92">
              <w:t xml:space="preserve"> - Research Management</w:t>
            </w:r>
            <w:r w:rsidR="00CF7256">
              <w:t>.</w:t>
            </w:r>
          </w:p>
          <w:p w14:paraId="209BA3BF" w14:textId="77777777" w:rsidR="00CF7256" w:rsidRDefault="00CF7256" w:rsidP="0072235B">
            <w:pPr>
              <w:pStyle w:val="NoSpacing"/>
            </w:pPr>
          </w:p>
          <w:p w14:paraId="0A58528D" w14:textId="05AAFA63" w:rsidR="0072235B" w:rsidRDefault="0072235B" w:rsidP="0072235B">
            <w:pPr>
              <w:pStyle w:val="NoSpacing"/>
            </w:pPr>
            <w:r>
              <w:t>C3</w:t>
            </w:r>
            <w:r w:rsidR="00574E92">
              <w:t xml:space="preserve"> – Finance, Funding and resources.</w:t>
            </w:r>
          </w:p>
          <w:p w14:paraId="79639BA0" w14:textId="3B81C277" w:rsidR="0072235B" w:rsidRDefault="0072235B" w:rsidP="0072235B">
            <w:pPr>
              <w:pStyle w:val="NoSpacing"/>
            </w:pPr>
          </w:p>
        </w:tc>
        <w:tc>
          <w:tcPr>
            <w:tcW w:w="2562" w:type="dxa"/>
          </w:tcPr>
          <w:p w14:paraId="7D563000" w14:textId="77777777" w:rsidR="0072235B" w:rsidRDefault="0072235B" w:rsidP="0072235B">
            <w:pPr>
              <w:pStyle w:val="NoSpacing"/>
            </w:pPr>
          </w:p>
        </w:tc>
        <w:tc>
          <w:tcPr>
            <w:tcW w:w="2562" w:type="dxa"/>
          </w:tcPr>
          <w:p w14:paraId="6E7C58F9" w14:textId="77777777" w:rsidR="0072235B" w:rsidRDefault="0072235B" w:rsidP="0072235B">
            <w:pPr>
              <w:pStyle w:val="NoSpacing"/>
            </w:pPr>
          </w:p>
        </w:tc>
      </w:tr>
      <w:tr w:rsidR="0072235B" w14:paraId="66E32A90" w14:textId="77777777" w:rsidTr="0072235B">
        <w:trPr>
          <w:trHeight w:val="2020"/>
        </w:trPr>
        <w:tc>
          <w:tcPr>
            <w:tcW w:w="2561" w:type="dxa"/>
          </w:tcPr>
          <w:p w14:paraId="25E9AF8B" w14:textId="77777777" w:rsidR="0072235B" w:rsidRPr="00640ADC" w:rsidRDefault="0072235B" w:rsidP="0072235B">
            <w:pPr>
              <w:pStyle w:val="NoSpacing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D</w:t>
            </w:r>
          </w:p>
          <w:p w14:paraId="11003786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14:paraId="505EC2DB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640ADC">
              <w:rPr>
                <w:rFonts w:cs="Arial"/>
                <w:b/>
                <w:bCs/>
                <w:szCs w:val="24"/>
              </w:rPr>
              <w:t>Engagement,</w:t>
            </w:r>
          </w:p>
          <w:p w14:paraId="5E6627B8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640ADC">
              <w:rPr>
                <w:rFonts w:cs="Arial"/>
                <w:b/>
                <w:bCs/>
                <w:szCs w:val="24"/>
              </w:rPr>
              <w:t>influence and impact</w:t>
            </w:r>
          </w:p>
          <w:p w14:paraId="100EA7B8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The knowledge and skills to</w:t>
            </w:r>
          </w:p>
          <w:p w14:paraId="1D450A93" w14:textId="77777777" w:rsidR="0072235B" w:rsidRPr="00640ADC" w:rsidRDefault="0072235B" w:rsidP="0072235B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640ADC">
              <w:rPr>
                <w:rFonts w:cs="Arial"/>
                <w:szCs w:val="24"/>
              </w:rPr>
              <w:t>work with others and ensure</w:t>
            </w:r>
          </w:p>
          <w:p w14:paraId="7CB35CE0" w14:textId="77777777" w:rsidR="0072235B" w:rsidRDefault="0072235B" w:rsidP="0072235B">
            <w:pPr>
              <w:pStyle w:val="NoSpacing"/>
            </w:pPr>
            <w:r w:rsidRPr="00640ADC">
              <w:rPr>
                <w:rFonts w:cs="Arial"/>
                <w:szCs w:val="24"/>
              </w:rPr>
              <w:t>the wider impact of research</w:t>
            </w:r>
          </w:p>
        </w:tc>
        <w:tc>
          <w:tcPr>
            <w:tcW w:w="2561" w:type="dxa"/>
          </w:tcPr>
          <w:p w14:paraId="23139A7B" w14:textId="77777777" w:rsidR="00CF7256" w:rsidRDefault="00CF7256" w:rsidP="0072235B">
            <w:pPr>
              <w:pStyle w:val="NoSpacing"/>
            </w:pPr>
          </w:p>
          <w:p w14:paraId="07FEF56A" w14:textId="4C77981E" w:rsidR="0072235B" w:rsidRDefault="0072235B" w:rsidP="0072235B">
            <w:pPr>
              <w:pStyle w:val="NoSpacing"/>
            </w:pPr>
            <w:r>
              <w:t>D1</w:t>
            </w:r>
            <w:r w:rsidR="00574E92">
              <w:t>- working with others.</w:t>
            </w:r>
          </w:p>
          <w:p w14:paraId="03B1FEF0" w14:textId="77777777" w:rsidR="00CF7256" w:rsidRDefault="00CF7256" w:rsidP="0072235B">
            <w:pPr>
              <w:pStyle w:val="NoSpacing"/>
            </w:pPr>
          </w:p>
          <w:p w14:paraId="5B1996AF" w14:textId="5E8DF4EF" w:rsidR="0072235B" w:rsidRDefault="0072235B" w:rsidP="0072235B">
            <w:pPr>
              <w:pStyle w:val="NoSpacing"/>
            </w:pPr>
            <w:r>
              <w:t>D2</w:t>
            </w:r>
            <w:r w:rsidR="00574E92">
              <w:t xml:space="preserve"> -Communication and Dissemination.</w:t>
            </w:r>
          </w:p>
          <w:p w14:paraId="06FA5410" w14:textId="77777777" w:rsidR="00CF7256" w:rsidRDefault="00CF7256" w:rsidP="0072235B">
            <w:pPr>
              <w:pStyle w:val="NoSpacing"/>
            </w:pPr>
          </w:p>
          <w:p w14:paraId="7FB693BC" w14:textId="40935567" w:rsidR="0072235B" w:rsidRDefault="0072235B" w:rsidP="0072235B">
            <w:pPr>
              <w:pStyle w:val="NoSpacing"/>
            </w:pPr>
            <w:r>
              <w:t>D3</w:t>
            </w:r>
            <w:r w:rsidR="00574E92">
              <w:t xml:space="preserve"> -Engagement and impact.</w:t>
            </w:r>
          </w:p>
          <w:p w14:paraId="1A4E7D2C" w14:textId="43C7E301" w:rsidR="0072235B" w:rsidRDefault="0072235B" w:rsidP="0072235B">
            <w:pPr>
              <w:pStyle w:val="NoSpacing"/>
            </w:pPr>
          </w:p>
        </w:tc>
        <w:tc>
          <w:tcPr>
            <w:tcW w:w="2562" w:type="dxa"/>
          </w:tcPr>
          <w:p w14:paraId="5024CDC9" w14:textId="77777777" w:rsidR="0072235B" w:rsidRDefault="0072235B" w:rsidP="0072235B">
            <w:pPr>
              <w:pStyle w:val="NoSpacing"/>
            </w:pPr>
          </w:p>
        </w:tc>
        <w:tc>
          <w:tcPr>
            <w:tcW w:w="2562" w:type="dxa"/>
          </w:tcPr>
          <w:p w14:paraId="2EF778D4" w14:textId="77777777" w:rsidR="0072235B" w:rsidRDefault="0072235B" w:rsidP="0072235B">
            <w:pPr>
              <w:pStyle w:val="NoSpacing"/>
            </w:pPr>
          </w:p>
        </w:tc>
      </w:tr>
    </w:tbl>
    <w:p w14:paraId="40056FC2" w14:textId="77777777" w:rsidR="0072235B" w:rsidRDefault="0072235B"/>
    <w:p w14:paraId="1D82F880" w14:textId="77777777" w:rsidR="00CF75EE" w:rsidRDefault="00CF75EE" w:rsidP="00722685">
      <w:pPr>
        <w:pStyle w:val="NoSpacing"/>
      </w:pPr>
    </w:p>
    <w:sectPr w:rsidR="00CF7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60E31"/>
    <w:multiLevelType w:val="hybridMultilevel"/>
    <w:tmpl w:val="3D0EB020"/>
    <w:lvl w:ilvl="0" w:tplc="0E566E7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07"/>
    <w:rsid w:val="000113DB"/>
    <w:rsid w:val="00014753"/>
    <w:rsid w:val="000F3143"/>
    <w:rsid w:val="00574E92"/>
    <w:rsid w:val="00640ADC"/>
    <w:rsid w:val="0072235B"/>
    <w:rsid w:val="00722685"/>
    <w:rsid w:val="00831807"/>
    <w:rsid w:val="00971F84"/>
    <w:rsid w:val="00CF7256"/>
    <w:rsid w:val="00CF75EE"/>
    <w:rsid w:val="00D6405F"/>
    <w:rsid w:val="00E4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2DF3"/>
  <w15:chartTrackingRefBased/>
  <w15:docId w15:val="{6CEBCD49-52E5-4200-BC7C-04BC3A55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D6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Ian Collinson</dc:creator>
  <cp:keywords/>
  <dc:description/>
  <cp:lastModifiedBy>Louise Nightingale</cp:lastModifiedBy>
  <cp:revision>2</cp:revision>
  <dcterms:created xsi:type="dcterms:W3CDTF">2022-10-12T08:02:00Z</dcterms:created>
  <dcterms:modified xsi:type="dcterms:W3CDTF">2022-10-12T08:02:00Z</dcterms:modified>
</cp:coreProperties>
</file>