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EE" w:rsidRPr="0018563D" w:rsidRDefault="0018563D" w:rsidP="0018563D">
      <w:pPr>
        <w:pStyle w:val="Title"/>
        <w:jc w:val="center"/>
        <w:rPr>
          <w:rFonts w:ascii="Cambria" w:hAnsi="Cambria"/>
        </w:rPr>
      </w:pPr>
      <w:r w:rsidRPr="0018563D">
        <w:rPr>
          <w:rFonts w:ascii="Cambria" w:hAnsi="Cambria"/>
        </w:rPr>
        <w:t>Faculty of Education Research Strategy 2021 - 2025</w:t>
      </w:r>
    </w:p>
    <w:p w:rsidR="00272132" w:rsidRPr="0018563D" w:rsidRDefault="00272132" w:rsidP="00722685">
      <w:pPr>
        <w:pStyle w:val="NoSpacing"/>
        <w:rPr>
          <w:rFonts w:ascii="Cambria" w:hAnsi="Cambria"/>
        </w:rPr>
      </w:pPr>
    </w:p>
    <w:p w:rsidR="00272132" w:rsidRPr="004A1085" w:rsidRDefault="00272132" w:rsidP="00786667">
      <w:pPr>
        <w:pStyle w:val="Heading1"/>
        <w:rPr>
          <w:rStyle w:val="Strong"/>
          <w:rFonts w:ascii="Cambria" w:hAnsi="Cambria"/>
        </w:rPr>
      </w:pPr>
      <w:r w:rsidRPr="004A1085">
        <w:rPr>
          <w:rStyle w:val="Strong"/>
          <w:rFonts w:ascii="Cambria" w:hAnsi="Cambria"/>
          <w:bCs/>
        </w:rPr>
        <w:t>Vision</w:t>
      </w:r>
    </w:p>
    <w:p w:rsidR="0018563D" w:rsidRPr="0018563D" w:rsidRDefault="0018563D" w:rsidP="0018563D">
      <w:pPr>
        <w:rPr>
          <w:rFonts w:ascii="Cambria" w:hAnsi="Cambria"/>
        </w:rPr>
      </w:pPr>
    </w:p>
    <w:p w:rsidR="0018563D" w:rsidRDefault="0018563D" w:rsidP="0018563D">
      <w:pPr>
        <w:rPr>
          <w:rFonts w:ascii="Cambria" w:hAnsi="Cambria"/>
        </w:rPr>
      </w:pPr>
      <w:r w:rsidRPr="0018563D">
        <w:rPr>
          <w:rFonts w:ascii="Cambria" w:hAnsi="Cambria"/>
        </w:rPr>
        <w:t xml:space="preserve">Rooted in a commitment to social justice, </w:t>
      </w:r>
      <w:r w:rsidR="006940D9">
        <w:rPr>
          <w:rFonts w:ascii="Cambria" w:hAnsi="Cambria"/>
        </w:rPr>
        <w:t>t</w:t>
      </w:r>
      <w:r>
        <w:rPr>
          <w:rFonts w:ascii="Cambria" w:hAnsi="Cambria"/>
        </w:rPr>
        <w:t>he Faculty’s</w:t>
      </w:r>
      <w:r w:rsidRPr="0018563D">
        <w:rPr>
          <w:rFonts w:ascii="Cambria" w:hAnsi="Cambria"/>
        </w:rPr>
        <w:t xml:space="preserve"> research</w:t>
      </w:r>
      <w:r>
        <w:rPr>
          <w:rFonts w:ascii="Cambria" w:hAnsi="Cambria"/>
        </w:rPr>
        <w:t xml:space="preserve"> aims to shape, inform and change</w:t>
      </w:r>
      <w:r w:rsidRPr="0018563D">
        <w:rPr>
          <w:rFonts w:ascii="Cambria" w:hAnsi="Cambria"/>
        </w:rPr>
        <w:t xml:space="preserve"> educational policy and practice for those who have been excluded or marginalised by institutional and structural barriers of discrimination or exclusion.</w:t>
      </w:r>
      <w:r>
        <w:rPr>
          <w:rFonts w:ascii="Cambria" w:hAnsi="Cambria"/>
        </w:rPr>
        <w:t xml:space="preserve"> </w:t>
      </w:r>
      <w:r w:rsidR="001016BC">
        <w:rPr>
          <w:rFonts w:ascii="Cambria" w:hAnsi="Cambria"/>
        </w:rPr>
        <w:t>The</w:t>
      </w:r>
      <w:r>
        <w:rPr>
          <w:rFonts w:ascii="Cambria" w:hAnsi="Cambria"/>
        </w:rPr>
        <w:t xml:space="preserve"> vision </w:t>
      </w:r>
      <w:r w:rsidRPr="0018563D">
        <w:rPr>
          <w:rFonts w:ascii="Cambria" w:hAnsi="Cambria"/>
        </w:rPr>
        <w:t xml:space="preserve">is to undertake and prioritise research that </w:t>
      </w:r>
      <w:r>
        <w:rPr>
          <w:rFonts w:ascii="Cambria" w:hAnsi="Cambria"/>
        </w:rPr>
        <w:t>impacts positively on the lives of children, young people, schools, educational institutions, families and communities</w:t>
      </w:r>
      <w:r w:rsidRPr="0018563D">
        <w:rPr>
          <w:rFonts w:ascii="Cambria" w:hAnsi="Cambria"/>
        </w:rPr>
        <w:t xml:space="preserve">. This vision drives a vibrant research culture and environment, where social inclusiveness, democratic understanding, and collaborative activity, are all fundamental to the ways in which </w:t>
      </w:r>
      <w:r w:rsidR="001016BC">
        <w:rPr>
          <w:rFonts w:ascii="Cambria" w:hAnsi="Cambria"/>
        </w:rPr>
        <w:t>the Faculty</w:t>
      </w:r>
      <w:r w:rsidRPr="0018563D">
        <w:rPr>
          <w:rFonts w:ascii="Cambria" w:hAnsi="Cambria"/>
        </w:rPr>
        <w:t xml:space="preserve"> undertake</w:t>
      </w:r>
      <w:r w:rsidR="001016BC">
        <w:rPr>
          <w:rFonts w:ascii="Cambria" w:hAnsi="Cambria"/>
        </w:rPr>
        <w:t>s</w:t>
      </w:r>
      <w:r w:rsidRPr="0018563D">
        <w:rPr>
          <w:rFonts w:ascii="Cambria" w:hAnsi="Cambria"/>
        </w:rPr>
        <w:t xml:space="preserve"> </w:t>
      </w:r>
      <w:r w:rsidR="001016BC">
        <w:rPr>
          <w:rFonts w:ascii="Cambria" w:hAnsi="Cambria"/>
        </w:rPr>
        <w:t>its</w:t>
      </w:r>
      <w:r w:rsidRPr="0018563D">
        <w:rPr>
          <w:rFonts w:ascii="Cambria" w:hAnsi="Cambria"/>
        </w:rPr>
        <w:t xml:space="preserve"> research</w:t>
      </w:r>
      <w:r w:rsidR="001016BC">
        <w:rPr>
          <w:rFonts w:ascii="Cambria" w:hAnsi="Cambria"/>
        </w:rPr>
        <w:t>.</w:t>
      </w:r>
    </w:p>
    <w:p w:rsidR="0018563D" w:rsidRPr="0018563D" w:rsidRDefault="0018563D" w:rsidP="0018563D">
      <w:pPr>
        <w:rPr>
          <w:rFonts w:ascii="Cambria" w:hAnsi="Cambria"/>
        </w:rPr>
      </w:pPr>
      <w:r w:rsidRPr="0018563D">
        <w:rPr>
          <w:rFonts w:ascii="Cambria" w:hAnsi="Cambria"/>
        </w:rPr>
        <w:t>This strateg</w:t>
      </w:r>
      <w:r>
        <w:rPr>
          <w:rFonts w:ascii="Cambria" w:hAnsi="Cambria"/>
        </w:rPr>
        <w:t>y builds on the achievements made during the period of the previous Faculty Research Strategy and since REF 2014.</w:t>
      </w:r>
      <w:r w:rsidRPr="0018563D">
        <w:rPr>
          <w:rFonts w:ascii="Cambria" w:hAnsi="Cambria"/>
        </w:rPr>
        <w:t xml:space="preserve"> It also lays out plans to drive forward </w:t>
      </w:r>
      <w:r w:rsidR="001016BC">
        <w:rPr>
          <w:rFonts w:ascii="Cambria" w:hAnsi="Cambria"/>
        </w:rPr>
        <w:t xml:space="preserve">research and </w:t>
      </w:r>
      <w:r w:rsidRPr="0018563D">
        <w:rPr>
          <w:rFonts w:ascii="Cambria" w:hAnsi="Cambria"/>
        </w:rPr>
        <w:t>to build capacity for, and confidence in, conducting high quality research. It also seeks to identify and prioritise areas for development</w:t>
      </w:r>
      <w:r w:rsidR="001016BC">
        <w:rPr>
          <w:rFonts w:ascii="Cambria" w:hAnsi="Cambria"/>
        </w:rPr>
        <w:t>.</w:t>
      </w:r>
      <w:r w:rsidR="00CB6789">
        <w:rPr>
          <w:rFonts w:ascii="Cambria" w:hAnsi="Cambria"/>
        </w:rPr>
        <w:t xml:space="preserve"> The strategy recognises the relationship between research and knowledge exchange, and that research can both lead </w:t>
      </w:r>
      <w:r w:rsidR="00CB6789" w:rsidRPr="00CB6789">
        <w:rPr>
          <w:rFonts w:ascii="Cambria" w:hAnsi="Cambria"/>
          <w:i/>
          <w:iCs/>
        </w:rPr>
        <w:t>to</w:t>
      </w:r>
      <w:r w:rsidR="00CB6789">
        <w:rPr>
          <w:rFonts w:ascii="Cambria" w:hAnsi="Cambria"/>
        </w:rPr>
        <w:t xml:space="preserve"> knowledge exchange activity, as well as arise </w:t>
      </w:r>
      <w:r w:rsidR="00CB6789" w:rsidRPr="00CB6789">
        <w:rPr>
          <w:rFonts w:ascii="Cambria" w:hAnsi="Cambria"/>
          <w:i/>
          <w:iCs/>
        </w:rPr>
        <w:t>from</w:t>
      </w:r>
      <w:r w:rsidR="00CB6789">
        <w:rPr>
          <w:rFonts w:ascii="Cambria" w:hAnsi="Cambria"/>
        </w:rPr>
        <w:t xml:space="preserve"> such activity.</w:t>
      </w:r>
    </w:p>
    <w:p w:rsidR="001016BC" w:rsidRPr="001016BC" w:rsidRDefault="001016BC" w:rsidP="001016BC">
      <w:pPr>
        <w:rPr>
          <w:rFonts w:ascii="Cambria" w:hAnsi="Cambria"/>
        </w:rPr>
      </w:pPr>
      <w:r w:rsidRPr="001016BC">
        <w:rPr>
          <w:rFonts w:ascii="Cambria" w:hAnsi="Cambria"/>
        </w:rPr>
        <w:t>Over the period covered by the last Faculty Research Strateg</w:t>
      </w:r>
      <w:r>
        <w:rPr>
          <w:rFonts w:ascii="Cambria" w:hAnsi="Cambria"/>
        </w:rPr>
        <w:t>y, and since REF 2014, we have a</w:t>
      </w:r>
      <w:r w:rsidRPr="001016BC">
        <w:rPr>
          <w:rFonts w:ascii="Cambria" w:hAnsi="Cambria"/>
        </w:rPr>
        <w:t>ctively supported the development of rese</w:t>
      </w:r>
      <w:r>
        <w:rPr>
          <w:rFonts w:ascii="Cambria" w:hAnsi="Cambria"/>
        </w:rPr>
        <w:t>archers and research capacity; e</w:t>
      </w:r>
      <w:r w:rsidRPr="001016BC">
        <w:rPr>
          <w:rFonts w:ascii="Cambria" w:hAnsi="Cambria"/>
        </w:rPr>
        <w:t xml:space="preserve">nhanced the research infrastructure and environment to maximise the number of </w:t>
      </w:r>
      <w:r w:rsidRPr="001016BC">
        <w:rPr>
          <w:rFonts w:ascii="Cambria" w:hAnsi="Cambria"/>
        </w:rPr>
        <w:tab/>
        <w:t>internationally excel</w:t>
      </w:r>
      <w:r>
        <w:rPr>
          <w:rFonts w:ascii="Cambria" w:hAnsi="Cambria"/>
        </w:rPr>
        <w:t>lent and world leading outputs</w:t>
      </w:r>
      <w:r w:rsidR="00B95152">
        <w:rPr>
          <w:rFonts w:ascii="Cambria" w:hAnsi="Cambria"/>
        </w:rPr>
        <w:t>,</w:t>
      </w:r>
      <w:r>
        <w:rPr>
          <w:rFonts w:ascii="Cambria" w:hAnsi="Cambria"/>
        </w:rPr>
        <w:t xml:space="preserve"> and s</w:t>
      </w:r>
      <w:r w:rsidRPr="001016BC">
        <w:rPr>
          <w:rFonts w:ascii="Cambria" w:hAnsi="Cambria"/>
        </w:rPr>
        <w:t>trength</w:t>
      </w:r>
      <w:r>
        <w:rPr>
          <w:rFonts w:ascii="Cambria" w:hAnsi="Cambria"/>
        </w:rPr>
        <w:t>ened the impact of our research.</w:t>
      </w:r>
    </w:p>
    <w:p w:rsidR="001016BC" w:rsidRPr="002457B9" w:rsidRDefault="001016BC" w:rsidP="002457B9">
      <w:pPr>
        <w:rPr>
          <w:rFonts w:ascii="Cambria" w:hAnsi="Cambria"/>
        </w:rPr>
      </w:pPr>
      <w:r w:rsidRPr="002457B9">
        <w:rPr>
          <w:rFonts w:ascii="Cambria" w:hAnsi="Cambria"/>
        </w:rPr>
        <w:t>Building on these successes, we now seek to:</w:t>
      </w:r>
    </w:p>
    <w:p w:rsidR="001016BC" w:rsidRDefault="001016BC" w:rsidP="002457B9">
      <w:pPr>
        <w:pStyle w:val="ListParagraph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Enhance the Faculty’s capacity for r</w:t>
      </w:r>
      <w:r w:rsidR="00665C4B">
        <w:rPr>
          <w:rFonts w:ascii="Cambria" w:hAnsi="Cambria"/>
        </w:rPr>
        <w:t xml:space="preserve">esearch and the number of staff eligible to </w:t>
      </w:r>
      <w:r w:rsidR="00970304">
        <w:rPr>
          <w:rFonts w:ascii="Cambria" w:hAnsi="Cambria"/>
        </w:rPr>
        <w:t>be</w:t>
      </w:r>
      <w:r w:rsidR="00665C4B">
        <w:rPr>
          <w:rFonts w:ascii="Cambria" w:hAnsi="Cambria"/>
        </w:rPr>
        <w:t xml:space="preserve"> submitted to the REF;</w:t>
      </w:r>
    </w:p>
    <w:p w:rsidR="00665C4B" w:rsidRDefault="00665C4B" w:rsidP="002457B9">
      <w:pPr>
        <w:pStyle w:val="ListParagraph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Increase the number of bids submitted for external grant funding and the amount of income received;</w:t>
      </w:r>
    </w:p>
    <w:p w:rsidR="00665C4B" w:rsidRDefault="00665C4B" w:rsidP="002457B9">
      <w:pPr>
        <w:pStyle w:val="ListParagraph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Produce an increased number of world leading and internationally excellent research outputs;</w:t>
      </w:r>
    </w:p>
    <w:p w:rsidR="001016BC" w:rsidRDefault="001016BC" w:rsidP="002457B9">
      <w:pPr>
        <w:pStyle w:val="ListParagraph"/>
        <w:numPr>
          <w:ilvl w:val="0"/>
          <w:numId w:val="20"/>
        </w:numPr>
        <w:rPr>
          <w:rFonts w:ascii="Cambria" w:hAnsi="Cambria"/>
        </w:rPr>
      </w:pPr>
      <w:r w:rsidRPr="00665C4B">
        <w:rPr>
          <w:rFonts w:ascii="Cambria" w:hAnsi="Cambria"/>
        </w:rPr>
        <w:t xml:space="preserve">Undertake research that informs </w:t>
      </w:r>
      <w:r w:rsidR="00665C4B">
        <w:rPr>
          <w:rFonts w:ascii="Cambria" w:hAnsi="Cambria"/>
        </w:rPr>
        <w:t>the Faculty’s</w:t>
      </w:r>
      <w:r w:rsidRPr="00665C4B">
        <w:rPr>
          <w:rFonts w:ascii="Cambria" w:hAnsi="Cambria"/>
        </w:rPr>
        <w:t xml:space="preserve"> teaching, student learning</w:t>
      </w:r>
      <w:r w:rsidR="00B95152">
        <w:rPr>
          <w:rFonts w:ascii="Cambria" w:hAnsi="Cambria"/>
        </w:rPr>
        <w:t>,</w:t>
      </w:r>
      <w:r w:rsidRPr="00665C4B">
        <w:rPr>
          <w:rFonts w:ascii="Cambria" w:hAnsi="Cambria"/>
        </w:rPr>
        <w:t xml:space="preserve"> and </w:t>
      </w:r>
      <w:r w:rsidR="00665C4B">
        <w:rPr>
          <w:rFonts w:ascii="Cambria" w:hAnsi="Cambria"/>
        </w:rPr>
        <w:t>partnership work, and has impact beyond the Faculty and University;</w:t>
      </w:r>
    </w:p>
    <w:p w:rsidR="001016BC" w:rsidRDefault="00665C4B" w:rsidP="002457B9">
      <w:pPr>
        <w:pStyle w:val="ListParagraph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Form strategic partnerships and research collaborations to enhance the research environment;</w:t>
      </w:r>
    </w:p>
    <w:p w:rsidR="00665C4B" w:rsidRDefault="00665C4B" w:rsidP="002457B9">
      <w:pPr>
        <w:pStyle w:val="ListParagraph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Recruit and develop excellent postgraduate research students;</w:t>
      </w:r>
    </w:p>
    <w:p w:rsidR="00665C4B" w:rsidRPr="00665C4B" w:rsidRDefault="00665C4B" w:rsidP="002457B9">
      <w:pPr>
        <w:pStyle w:val="ListParagraph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Support and nurture academic staff</w:t>
      </w:r>
      <w:r w:rsidR="009E3698">
        <w:rPr>
          <w:rFonts w:ascii="Cambria" w:hAnsi="Cambria"/>
        </w:rPr>
        <w:t xml:space="preserve"> through</w:t>
      </w:r>
      <w:r w:rsidR="008D2596">
        <w:rPr>
          <w:rFonts w:ascii="Cambria" w:hAnsi="Cambria"/>
        </w:rPr>
        <w:t xml:space="preserve"> providing</w:t>
      </w:r>
      <w:r w:rsidR="009E3698">
        <w:rPr>
          <w:rFonts w:ascii="Cambria" w:hAnsi="Cambria"/>
        </w:rPr>
        <w:t xml:space="preserve"> high quality</w:t>
      </w:r>
      <w:r w:rsidR="008D2596">
        <w:rPr>
          <w:rFonts w:ascii="Cambria" w:hAnsi="Cambria"/>
        </w:rPr>
        <w:t xml:space="preserve"> opportunities for learning and development</w:t>
      </w:r>
      <w:r w:rsidR="009E3698">
        <w:rPr>
          <w:rFonts w:ascii="Cambria" w:hAnsi="Cambria"/>
        </w:rPr>
        <w:t>.</w:t>
      </w:r>
    </w:p>
    <w:p w:rsidR="004A1085" w:rsidRDefault="004A1085" w:rsidP="00272132">
      <w:pPr>
        <w:rPr>
          <w:rFonts w:ascii="Cambria" w:hAnsi="Cambria"/>
        </w:rPr>
      </w:pPr>
      <w:r>
        <w:rPr>
          <w:rFonts w:ascii="Cambria" w:hAnsi="Cambria"/>
        </w:rPr>
        <w:t>Central to achieving the Faculty’s strategic goals for research will be</w:t>
      </w:r>
      <w:r w:rsidR="00F9774F">
        <w:rPr>
          <w:rFonts w:ascii="Cambria" w:hAnsi="Cambria"/>
        </w:rPr>
        <w:t>:</w:t>
      </w:r>
    </w:p>
    <w:p w:rsidR="00F9774F" w:rsidRDefault="00F9774F" w:rsidP="00A20961">
      <w:pPr>
        <w:spacing w:after="0" w:line="240" w:lineRule="auto"/>
        <w:rPr>
          <w:rFonts w:ascii="Cambria" w:hAnsi="Cambria"/>
          <w:b/>
        </w:rPr>
      </w:pPr>
      <w:r w:rsidRPr="00A20961">
        <w:rPr>
          <w:rFonts w:ascii="Cambria" w:hAnsi="Cambria"/>
          <w:b/>
        </w:rPr>
        <w:t>Consolidation</w:t>
      </w:r>
    </w:p>
    <w:p w:rsidR="00A20961" w:rsidRDefault="00A20961" w:rsidP="00A2096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We will build on our existing strengths and expertise to enhance our reputation for research that aligns with our priority themes that are linked with a commitment to social justice as a theme of, and an operating principle for, our research:</w:t>
      </w:r>
    </w:p>
    <w:p w:rsidR="00A20961" w:rsidRDefault="00A20961" w:rsidP="00A20961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higher education policy and practice;</w:t>
      </w:r>
    </w:p>
    <w:p w:rsidR="00A20961" w:rsidRDefault="00A20961" w:rsidP="00A20961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teaching, learning, assessment and curriculum;</w:t>
      </w:r>
    </w:p>
    <w:p w:rsidR="00A20961" w:rsidRDefault="00A20961" w:rsidP="00A20961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inclusion, diversity, and identity;</w:t>
      </w:r>
    </w:p>
    <w:p w:rsidR="00A20961" w:rsidRDefault="00A20961" w:rsidP="00A20961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children’s rights and well-being.</w:t>
      </w:r>
    </w:p>
    <w:p w:rsidR="001B215E" w:rsidRPr="00A20961" w:rsidRDefault="001B215E" w:rsidP="001B215E">
      <w:pPr>
        <w:pStyle w:val="ListParagraph"/>
        <w:spacing w:after="0" w:line="240" w:lineRule="auto"/>
        <w:ind w:left="1080"/>
        <w:rPr>
          <w:rFonts w:ascii="Cambria" w:hAnsi="Cambria"/>
        </w:rPr>
      </w:pPr>
    </w:p>
    <w:p w:rsidR="00F9774F" w:rsidRDefault="00F9774F" w:rsidP="00A20961">
      <w:pPr>
        <w:spacing w:after="0" w:line="240" w:lineRule="auto"/>
        <w:rPr>
          <w:rFonts w:ascii="Cambria" w:hAnsi="Cambria"/>
          <w:b/>
        </w:rPr>
      </w:pPr>
      <w:r w:rsidRPr="00A20961">
        <w:rPr>
          <w:rFonts w:ascii="Cambria" w:hAnsi="Cambria"/>
          <w:b/>
        </w:rPr>
        <w:t>Communication</w:t>
      </w:r>
    </w:p>
    <w:p w:rsidR="00A20961" w:rsidRDefault="00A20961" w:rsidP="00A2096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We will communicate effectively internally</w:t>
      </w:r>
      <w:r w:rsidR="00C42A3A">
        <w:rPr>
          <w:rFonts w:ascii="Cambria" w:hAnsi="Cambria"/>
        </w:rPr>
        <w:t xml:space="preserve"> so that resources are used efficiently </w:t>
      </w:r>
      <w:r w:rsidR="0056630E">
        <w:rPr>
          <w:rFonts w:ascii="Cambria" w:hAnsi="Cambria"/>
        </w:rPr>
        <w:t>and in order to</w:t>
      </w:r>
      <w:r w:rsidR="00C42A3A">
        <w:rPr>
          <w:rFonts w:ascii="Cambria" w:hAnsi="Cambria"/>
        </w:rPr>
        <w:t xml:space="preserve"> maintai</w:t>
      </w:r>
      <w:r w:rsidR="0056630E">
        <w:rPr>
          <w:rFonts w:ascii="Cambria" w:hAnsi="Cambria"/>
        </w:rPr>
        <w:t>n</w:t>
      </w:r>
      <w:r w:rsidR="00C42A3A">
        <w:rPr>
          <w:rFonts w:ascii="Cambria" w:hAnsi="Cambria"/>
        </w:rPr>
        <w:t xml:space="preserve"> a vibrant research c</w:t>
      </w:r>
      <w:r w:rsidR="0056630E">
        <w:rPr>
          <w:rFonts w:ascii="Cambria" w:hAnsi="Cambria"/>
        </w:rPr>
        <w:t>ulture.</w:t>
      </w:r>
      <w:r w:rsidR="00C06C97">
        <w:rPr>
          <w:rFonts w:ascii="Cambria" w:hAnsi="Cambria"/>
        </w:rPr>
        <w:t xml:space="preserve"> Through our external communications</w:t>
      </w:r>
      <w:r w:rsidR="0089604E">
        <w:rPr>
          <w:rFonts w:ascii="Cambria" w:hAnsi="Cambria"/>
        </w:rPr>
        <w:t xml:space="preserve"> we</w:t>
      </w:r>
      <w:r w:rsidR="00C06C97">
        <w:rPr>
          <w:rFonts w:ascii="Cambria" w:hAnsi="Cambria"/>
        </w:rPr>
        <w:t xml:space="preserve"> will </w:t>
      </w:r>
      <w:r w:rsidR="00155462">
        <w:rPr>
          <w:rFonts w:ascii="Cambria" w:hAnsi="Cambria"/>
        </w:rPr>
        <w:t>engage with our research users</w:t>
      </w:r>
      <w:r w:rsidR="00C06C97">
        <w:rPr>
          <w:rFonts w:ascii="Cambria" w:hAnsi="Cambria"/>
        </w:rPr>
        <w:t>, build networks and partnerships</w:t>
      </w:r>
      <w:r w:rsidR="00B95152">
        <w:rPr>
          <w:rFonts w:ascii="Cambria" w:hAnsi="Cambria"/>
        </w:rPr>
        <w:t>,</w:t>
      </w:r>
      <w:r w:rsidR="00C06C97">
        <w:rPr>
          <w:rFonts w:ascii="Cambria" w:hAnsi="Cambria"/>
        </w:rPr>
        <w:t xml:space="preserve"> and disseminate our research effectively.</w:t>
      </w:r>
    </w:p>
    <w:p w:rsidR="001B215E" w:rsidRPr="00A20961" w:rsidRDefault="001B215E" w:rsidP="00A20961">
      <w:pPr>
        <w:spacing w:after="0" w:line="240" w:lineRule="auto"/>
        <w:rPr>
          <w:rFonts w:ascii="Cambria" w:hAnsi="Cambria"/>
        </w:rPr>
      </w:pPr>
    </w:p>
    <w:p w:rsidR="00A20961" w:rsidRDefault="00A20961" w:rsidP="00A20961">
      <w:pPr>
        <w:spacing w:after="0" w:line="240" w:lineRule="auto"/>
        <w:rPr>
          <w:rFonts w:ascii="Cambria" w:hAnsi="Cambria"/>
          <w:b/>
        </w:rPr>
      </w:pPr>
      <w:r w:rsidRPr="00A20961">
        <w:rPr>
          <w:rFonts w:ascii="Cambria" w:hAnsi="Cambria"/>
          <w:b/>
        </w:rPr>
        <w:t>Confidence</w:t>
      </w:r>
    </w:p>
    <w:p w:rsidR="00C06C97" w:rsidRDefault="00376B37" w:rsidP="00A20961">
      <w:pPr>
        <w:spacing w:after="0" w:line="240" w:lineRule="auto"/>
        <w:rPr>
          <w:rFonts w:ascii="Cambria" w:hAnsi="Cambria"/>
        </w:rPr>
      </w:pPr>
      <w:r w:rsidRPr="00376B37">
        <w:rPr>
          <w:rFonts w:ascii="Cambria" w:hAnsi="Cambria"/>
        </w:rPr>
        <w:t>W</w:t>
      </w:r>
      <w:r>
        <w:rPr>
          <w:rFonts w:ascii="Cambria" w:hAnsi="Cambria"/>
        </w:rPr>
        <w:t>e will support staff to realise their research potential</w:t>
      </w:r>
      <w:r w:rsidR="00B9515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and </w:t>
      </w:r>
      <w:r w:rsidR="00970304">
        <w:rPr>
          <w:rFonts w:ascii="Cambria" w:hAnsi="Cambria"/>
        </w:rPr>
        <w:t xml:space="preserve">their </w:t>
      </w:r>
      <w:r>
        <w:rPr>
          <w:rFonts w:ascii="Cambria" w:hAnsi="Cambria"/>
        </w:rPr>
        <w:t xml:space="preserve">transition from excellent practitioners to engaged researchers who </w:t>
      </w:r>
      <w:r w:rsidR="00970304">
        <w:rPr>
          <w:rFonts w:ascii="Cambria" w:hAnsi="Cambria"/>
        </w:rPr>
        <w:t xml:space="preserve">are </w:t>
      </w:r>
      <w:r>
        <w:rPr>
          <w:rFonts w:ascii="Cambria" w:hAnsi="Cambria"/>
        </w:rPr>
        <w:t>secure in delivering research informed teaching.</w:t>
      </w:r>
      <w:r w:rsidR="00F741CF">
        <w:rPr>
          <w:rFonts w:ascii="Cambria" w:hAnsi="Cambria"/>
        </w:rPr>
        <w:t xml:space="preserve"> </w:t>
      </w:r>
    </w:p>
    <w:p w:rsidR="00A976B1" w:rsidRPr="00376B37" w:rsidRDefault="00A976B1" w:rsidP="00A20961">
      <w:pPr>
        <w:spacing w:after="0" w:line="240" w:lineRule="auto"/>
        <w:rPr>
          <w:rFonts w:ascii="Cambria" w:hAnsi="Cambria"/>
        </w:rPr>
      </w:pPr>
    </w:p>
    <w:p w:rsidR="00786667" w:rsidRPr="00EA138C" w:rsidRDefault="00786667" w:rsidP="00786667">
      <w:pPr>
        <w:pStyle w:val="Heading1"/>
        <w:rPr>
          <w:rFonts w:ascii="Cambria" w:hAnsi="Cambria"/>
          <w:b/>
        </w:rPr>
      </w:pPr>
      <w:r w:rsidRPr="00EA138C">
        <w:rPr>
          <w:rFonts w:ascii="Cambria" w:hAnsi="Cambria"/>
          <w:b/>
        </w:rPr>
        <w:t>Research and impact strategy</w:t>
      </w:r>
    </w:p>
    <w:p w:rsidR="002457B9" w:rsidRPr="00224B76" w:rsidRDefault="002457B9" w:rsidP="00786667">
      <w:pPr>
        <w:rPr>
          <w:rFonts w:ascii="Cambria" w:hAnsi="Cambria"/>
        </w:rPr>
      </w:pPr>
      <w:r>
        <w:rPr>
          <w:rFonts w:ascii="Cambria" w:hAnsi="Cambria"/>
        </w:rPr>
        <w:t xml:space="preserve">Following from this vision are a number of </w:t>
      </w:r>
      <w:r w:rsidR="004A1085">
        <w:rPr>
          <w:rFonts w:ascii="Cambria" w:hAnsi="Cambria"/>
        </w:rPr>
        <w:t xml:space="preserve">strategic </w:t>
      </w:r>
      <w:r>
        <w:rPr>
          <w:rFonts w:ascii="Cambria" w:hAnsi="Cambria"/>
        </w:rPr>
        <w:t>research</w:t>
      </w:r>
      <w:r w:rsidR="00E27CDF">
        <w:rPr>
          <w:rFonts w:ascii="Cambria" w:hAnsi="Cambria"/>
        </w:rPr>
        <w:t xml:space="preserve"> priorities and</w:t>
      </w:r>
      <w:r>
        <w:rPr>
          <w:rFonts w:ascii="Cambria" w:hAnsi="Cambria"/>
        </w:rPr>
        <w:t xml:space="preserve"> </w:t>
      </w:r>
      <w:r w:rsidR="004A1085">
        <w:rPr>
          <w:rFonts w:ascii="Cambria" w:hAnsi="Cambria"/>
        </w:rPr>
        <w:t>goals</w:t>
      </w:r>
      <w:r w:rsidR="00340F60">
        <w:rPr>
          <w:rFonts w:ascii="Cambria" w:hAnsi="Cambria"/>
        </w:rPr>
        <w:t xml:space="preserve"> with key performance indicators</w:t>
      </w:r>
      <w:r>
        <w:rPr>
          <w:rFonts w:ascii="Cambria" w:hAnsi="Cambria"/>
        </w:rPr>
        <w:t>:</w:t>
      </w:r>
    </w:p>
    <w:p w:rsidR="00564F9E" w:rsidRDefault="00564F9E" w:rsidP="00564F9E">
      <w:pPr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STRATEGIC GOAL 1:</w:t>
      </w:r>
      <w:r>
        <w:rPr>
          <w:rFonts w:ascii="Cambria" w:hAnsi="Cambria"/>
          <w:b/>
        </w:rPr>
        <w:tab/>
      </w:r>
    </w:p>
    <w:p w:rsidR="00564F9E" w:rsidRDefault="002457B9" w:rsidP="00564F9E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We will e</w:t>
      </w:r>
      <w:r w:rsidRPr="002457B9">
        <w:rPr>
          <w:rFonts w:ascii="Cambria" w:hAnsi="Cambria"/>
          <w:b/>
        </w:rPr>
        <w:t>nhance the Faculty’s capacity for research and the number of staff eli</w:t>
      </w:r>
      <w:r>
        <w:rPr>
          <w:rFonts w:ascii="Cambria" w:hAnsi="Cambria"/>
          <w:b/>
        </w:rPr>
        <w:t xml:space="preserve">gible to </w:t>
      </w:r>
      <w:r w:rsidR="00970304">
        <w:rPr>
          <w:rFonts w:ascii="Cambria" w:hAnsi="Cambria"/>
          <w:b/>
        </w:rPr>
        <w:t>be</w:t>
      </w:r>
      <w:r>
        <w:rPr>
          <w:rFonts w:ascii="Cambria" w:hAnsi="Cambria"/>
          <w:b/>
        </w:rPr>
        <w:t xml:space="preserve"> </w:t>
      </w:r>
    </w:p>
    <w:p w:rsidR="00A93E0A" w:rsidRDefault="008C081F" w:rsidP="00564F9E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submitted to the REF</w:t>
      </w:r>
      <w:r w:rsidR="00970304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</w:t>
      </w:r>
    </w:p>
    <w:p w:rsidR="008C081F" w:rsidRDefault="008C081F" w:rsidP="00564F9E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To meet this goal we will prioritise:</w:t>
      </w:r>
    </w:p>
    <w:p w:rsidR="008C081F" w:rsidRPr="00915DAA" w:rsidRDefault="008C081F" w:rsidP="00564F9E">
      <w:pPr>
        <w:spacing w:after="0" w:line="240" w:lineRule="auto"/>
        <w:ind w:left="2160" w:hanging="2160"/>
        <w:rPr>
          <w:rFonts w:ascii="Cambria" w:hAnsi="Cambria"/>
          <w:b/>
        </w:rPr>
      </w:pPr>
    </w:p>
    <w:p w:rsidR="00A55742" w:rsidRPr="00915DAA" w:rsidRDefault="000404E4" w:rsidP="00915DAA">
      <w:pPr>
        <w:pStyle w:val="ListParagraph"/>
        <w:numPr>
          <w:ilvl w:val="0"/>
          <w:numId w:val="24"/>
        </w:numPr>
        <w:rPr>
          <w:rFonts w:ascii="Cambria" w:hAnsi="Cambria"/>
        </w:rPr>
      </w:pPr>
      <w:r>
        <w:rPr>
          <w:rFonts w:ascii="Cambria" w:hAnsi="Cambria"/>
        </w:rPr>
        <w:t>increasing</w:t>
      </w:r>
      <w:r w:rsidR="004A1085">
        <w:rPr>
          <w:rFonts w:ascii="Cambria" w:hAnsi="Cambria"/>
        </w:rPr>
        <w:t xml:space="preserve"> the number of staff with significant responsibility for research by </w:t>
      </w:r>
      <w:r w:rsidR="00A55742" w:rsidRPr="00915DAA">
        <w:rPr>
          <w:rFonts w:ascii="Cambria" w:hAnsi="Cambria"/>
        </w:rPr>
        <w:t>recruiting staff to roles where there is a greater emphasis on research capacity as an essential criterion;</w:t>
      </w:r>
    </w:p>
    <w:p w:rsidR="00A93E0A" w:rsidRPr="00915DAA" w:rsidRDefault="00A93E0A" w:rsidP="00915DAA">
      <w:pPr>
        <w:pStyle w:val="ListParagraph"/>
        <w:numPr>
          <w:ilvl w:val="0"/>
          <w:numId w:val="24"/>
        </w:numPr>
        <w:rPr>
          <w:rFonts w:ascii="Cambria" w:hAnsi="Cambria"/>
        </w:rPr>
      </w:pPr>
      <w:r w:rsidRPr="00915DAA">
        <w:rPr>
          <w:rFonts w:ascii="Cambria" w:hAnsi="Cambria"/>
        </w:rPr>
        <w:t>identifying and supporting emerging researchers through the Faculty’s</w:t>
      </w:r>
      <w:r w:rsidR="003D5ADC">
        <w:rPr>
          <w:rFonts w:ascii="Cambria" w:hAnsi="Cambria"/>
        </w:rPr>
        <w:t xml:space="preserve"> 3-tiered</w:t>
      </w:r>
      <w:r w:rsidRPr="00915DAA">
        <w:rPr>
          <w:rFonts w:ascii="Cambria" w:hAnsi="Cambria"/>
        </w:rPr>
        <w:t xml:space="preserve"> mentoring scheme;</w:t>
      </w:r>
    </w:p>
    <w:p w:rsidR="00915DAA" w:rsidRPr="00915DAA" w:rsidRDefault="00915DAA" w:rsidP="00915DAA">
      <w:pPr>
        <w:pStyle w:val="ListParagraph"/>
        <w:numPr>
          <w:ilvl w:val="0"/>
          <w:numId w:val="24"/>
        </w:numPr>
        <w:rPr>
          <w:rFonts w:ascii="Cambria" w:hAnsi="Cambria"/>
        </w:rPr>
      </w:pPr>
      <w:r w:rsidRPr="00915DAA">
        <w:rPr>
          <w:rFonts w:ascii="Cambria" w:hAnsi="Cambria"/>
        </w:rPr>
        <w:t>providing specialist resources and mentoring to academic staff to develop research independence</w:t>
      </w:r>
      <w:r w:rsidR="003D5ADC">
        <w:rPr>
          <w:rFonts w:ascii="Cambria" w:hAnsi="Cambria"/>
        </w:rPr>
        <w:t>;</w:t>
      </w:r>
      <w:r w:rsidRPr="00915DAA">
        <w:rPr>
          <w:rFonts w:ascii="Cambria" w:hAnsi="Cambria"/>
        </w:rPr>
        <w:t xml:space="preserve"> </w:t>
      </w:r>
    </w:p>
    <w:p w:rsidR="00915DAA" w:rsidRPr="00915DAA" w:rsidRDefault="00A55742" w:rsidP="00915DAA">
      <w:pPr>
        <w:pStyle w:val="ListParagraph"/>
        <w:numPr>
          <w:ilvl w:val="0"/>
          <w:numId w:val="24"/>
        </w:numPr>
        <w:rPr>
          <w:rFonts w:ascii="Cambria" w:hAnsi="Cambria"/>
        </w:rPr>
      </w:pPr>
      <w:r w:rsidRPr="00915DAA">
        <w:rPr>
          <w:rFonts w:ascii="Cambria" w:hAnsi="Cambria"/>
        </w:rPr>
        <w:t>setting and monitoring, appropriate targets for research as part of every academic performance review;</w:t>
      </w:r>
    </w:p>
    <w:p w:rsidR="003D5ADC" w:rsidRPr="00147CBD" w:rsidRDefault="00795338" w:rsidP="00147CBD">
      <w:pPr>
        <w:pStyle w:val="ListParagraph"/>
        <w:numPr>
          <w:ilvl w:val="0"/>
          <w:numId w:val="24"/>
        </w:numPr>
        <w:rPr>
          <w:rFonts w:ascii="Cambria" w:hAnsi="Cambria"/>
        </w:rPr>
      </w:pPr>
      <w:r>
        <w:rPr>
          <w:rFonts w:ascii="Cambria" w:hAnsi="Cambria"/>
        </w:rPr>
        <w:t>support</w:t>
      </w:r>
      <w:r w:rsidR="000404E4">
        <w:rPr>
          <w:rFonts w:ascii="Cambria" w:hAnsi="Cambria"/>
        </w:rPr>
        <w:t>ing</w:t>
      </w:r>
      <w:r>
        <w:rPr>
          <w:rFonts w:ascii="Cambria" w:hAnsi="Cambria"/>
        </w:rPr>
        <w:t xml:space="preserve"> staff to realise their research potential by engaging novice researchers with</w:t>
      </w:r>
      <w:r w:rsidR="00A93E0A" w:rsidRPr="00915DAA">
        <w:rPr>
          <w:rFonts w:ascii="Cambria" w:hAnsi="Cambria"/>
        </w:rPr>
        <w:t xml:space="preserve"> Faculty-commissioned research projects</w:t>
      </w:r>
      <w:r w:rsidR="00A55742" w:rsidRPr="00915DAA">
        <w:rPr>
          <w:rFonts w:ascii="Cambria" w:hAnsi="Cambria"/>
        </w:rPr>
        <w:t>.</w:t>
      </w:r>
    </w:p>
    <w:p w:rsidR="00564F9E" w:rsidRDefault="00564F9E" w:rsidP="002457B9">
      <w:pPr>
        <w:rPr>
          <w:rFonts w:ascii="Cambria" w:hAnsi="Cambria"/>
          <w:b/>
        </w:rPr>
      </w:pPr>
      <w:r>
        <w:rPr>
          <w:rFonts w:ascii="Cambria" w:hAnsi="Cambria"/>
          <w:b/>
        </w:rPr>
        <w:t>STRATEGIC GOAL 2:</w:t>
      </w:r>
      <w:r>
        <w:rPr>
          <w:rFonts w:ascii="Cambria" w:hAnsi="Cambria"/>
          <w:b/>
        </w:rPr>
        <w:tab/>
      </w:r>
    </w:p>
    <w:p w:rsidR="002457B9" w:rsidRDefault="002457B9" w:rsidP="008C081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We will i</w:t>
      </w:r>
      <w:r w:rsidRPr="002457B9">
        <w:rPr>
          <w:rFonts w:ascii="Cambria" w:hAnsi="Cambria"/>
          <w:b/>
        </w:rPr>
        <w:t>ncrease</w:t>
      </w:r>
      <w:r w:rsidR="00147CBD">
        <w:rPr>
          <w:rFonts w:ascii="Cambria" w:hAnsi="Cambria"/>
          <w:b/>
        </w:rPr>
        <w:t xml:space="preserve"> both</w:t>
      </w:r>
      <w:r w:rsidRPr="002457B9">
        <w:rPr>
          <w:rFonts w:ascii="Cambria" w:hAnsi="Cambria"/>
          <w:b/>
        </w:rPr>
        <w:t xml:space="preserve"> the number of bids submitted for external grant funding</w:t>
      </w:r>
      <w:r w:rsidR="00147CBD">
        <w:rPr>
          <w:rFonts w:ascii="Cambria" w:hAnsi="Cambria"/>
          <w:b/>
        </w:rPr>
        <w:t>,</w:t>
      </w:r>
      <w:r w:rsidRPr="002457B9">
        <w:rPr>
          <w:rFonts w:ascii="Cambria" w:hAnsi="Cambria"/>
          <w:b/>
        </w:rPr>
        <w:t xml:space="preserve"> and</w:t>
      </w:r>
      <w:r>
        <w:rPr>
          <w:rFonts w:ascii="Cambria" w:hAnsi="Cambria"/>
          <w:b/>
        </w:rPr>
        <w:t xml:space="preserve"> t</w:t>
      </w:r>
      <w:r w:rsidR="008C081F">
        <w:rPr>
          <w:rFonts w:ascii="Cambria" w:hAnsi="Cambria"/>
          <w:b/>
        </w:rPr>
        <w:t>he amount of income received.</w:t>
      </w:r>
    </w:p>
    <w:p w:rsidR="008C081F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To meet this goal we will prioritise:</w:t>
      </w:r>
    </w:p>
    <w:p w:rsidR="008C081F" w:rsidRPr="00915DAA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</w:p>
    <w:p w:rsidR="003D5ADC" w:rsidRPr="00340F60" w:rsidRDefault="003D5ADC" w:rsidP="00340F60">
      <w:pPr>
        <w:pStyle w:val="ListParagraph"/>
        <w:numPr>
          <w:ilvl w:val="0"/>
          <w:numId w:val="26"/>
        </w:numPr>
        <w:rPr>
          <w:rFonts w:ascii="Cambria" w:hAnsi="Cambria"/>
        </w:rPr>
      </w:pPr>
      <w:r w:rsidRPr="00340F60">
        <w:rPr>
          <w:rFonts w:ascii="Cambria" w:hAnsi="Cambria"/>
        </w:rPr>
        <w:t>developing and communicating a timetable for key funding calls;</w:t>
      </w:r>
    </w:p>
    <w:p w:rsidR="004F666C" w:rsidRPr="00340F60" w:rsidRDefault="003D5ADC" w:rsidP="00340F60">
      <w:pPr>
        <w:pStyle w:val="ListParagraph"/>
        <w:numPr>
          <w:ilvl w:val="0"/>
          <w:numId w:val="26"/>
        </w:numPr>
        <w:rPr>
          <w:rFonts w:ascii="Cambria" w:hAnsi="Cambria"/>
        </w:rPr>
      </w:pPr>
      <w:r w:rsidRPr="00340F60">
        <w:rPr>
          <w:rFonts w:ascii="Cambria" w:hAnsi="Cambria"/>
        </w:rPr>
        <w:t>providing briefing and support sessions around funding calls;</w:t>
      </w:r>
    </w:p>
    <w:p w:rsidR="00340F60" w:rsidRDefault="00340F60" w:rsidP="00340F60">
      <w:pPr>
        <w:pStyle w:val="ListParagraph"/>
        <w:numPr>
          <w:ilvl w:val="0"/>
          <w:numId w:val="26"/>
        </w:numPr>
        <w:rPr>
          <w:rFonts w:ascii="Cambria" w:hAnsi="Cambria"/>
        </w:rPr>
      </w:pPr>
      <w:r w:rsidRPr="00340F60">
        <w:rPr>
          <w:rFonts w:ascii="Cambria" w:hAnsi="Cambria"/>
        </w:rPr>
        <w:t>using performance review and monitoring processes to identify and target funding opportunities;</w:t>
      </w:r>
    </w:p>
    <w:p w:rsidR="00591487" w:rsidRPr="00340F60" w:rsidRDefault="00591487" w:rsidP="00591487">
      <w:pPr>
        <w:pStyle w:val="ListParagraph"/>
        <w:numPr>
          <w:ilvl w:val="0"/>
          <w:numId w:val="26"/>
        </w:numPr>
        <w:rPr>
          <w:rFonts w:ascii="Cambria" w:hAnsi="Cambria"/>
        </w:rPr>
      </w:pPr>
      <w:r>
        <w:rPr>
          <w:rFonts w:ascii="Cambria" w:hAnsi="Cambria"/>
        </w:rPr>
        <w:t>d</w:t>
      </w:r>
      <w:r w:rsidRPr="00591487">
        <w:rPr>
          <w:rFonts w:ascii="Cambria" w:hAnsi="Cambria"/>
        </w:rPr>
        <w:t>evelop</w:t>
      </w:r>
      <w:r w:rsidR="000404E4">
        <w:rPr>
          <w:rFonts w:ascii="Cambria" w:hAnsi="Cambria"/>
        </w:rPr>
        <w:t>ing</w:t>
      </w:r>
      <w:r w:rsidRPr="00591487">
        <w:rPr>
          <w:rFonts w:ascii="Cambria" w:hAnsi="Cambria"/>
        </w:rPr>
        <w:t xml:space="preserve"> collaborations with highly experienced colleagues at other </w:t>
      </w:r>
      <w:r>
        <w:rPr>
          <w:rFonts w:ascii="Cambria" w:hAnsi="Cambria"/>
        </w:rPr>
        <w:t>institutions</w:t>
      </w:r>
      <w:r w:rsidRPr="00591487">
        <w:rPr>
          <w:rFonts w:ascii="Cambria" w:hAnsi="Cambria"/>
        </w:rPr>
        <w:t xml:space="preserve"> to bid for research funding to support larger projects</w:t>
      </w:r>
      <w:r>
        <w:rPr>
          <w:rFonts w:ascii="Cambria" w:hAnsi="Cambria"/>
        </w:rPr>
        <w:t>;</w:t>
      </w:r>
    </w:p>
    <w:p w:rsidR="003D5ADC" w:rsidRDefault="003D5ADC" w:rsidP="002457B9">
      <w:pPr>
        <w:pStyle w:val="ListParagraph"/>
        <w:numPr>
          <w:ilvl w:val="0"/>
          <w:numId w:val="26"/>
        </w:numPr>
        <w:rPr>
          <w:rFonts w:ascii="Cambria" w:hAnsi="Cambria"/>
        </w:rPr>
      </w:pPr>
      <w:r w:rsidRPr="00340F60">
        <w:rPr>
          <w:rFonts w:ascii="Cambria" w:hAnsi="Cambria"/>
        </w:rPr>
        <w:t>identifying and deploying mentors with specific expertise on bid writing</w:t>
      </w:r>
      <w:r w:rsidR="00340F60" w:rsidRPr="00340F60">
        <w:rPr>
          <w:rFonts w:ascii="Cambria" w:hAnsi="Cambria"/>
        </w:rPr>
        <w:t>.</w:t>
      </w:r>
    </w:p>
    <w:p w:rsidR="00340F60" w:rsidRPr="00340F60" w:rsidRDefault="00340F60" w:rsidP="00340F60">
      <w:pPr>
        <w:pStyle w:val="ListParagraph"/>
        <w:rPr>
          <w:rFonts w:ascii="Cambria" w:hAnsi="Cambria"/>
        </w:rPr>
      </w:pPr>
    </w:p>
    <w:p w:rsidR="008C081F" w:rsidRDefault="008C081F" w:rsidP="002457B9">
      <w:pPr>
        <w:rPr>
          <w:rFonts w:ascii="Cambria" w:hAnsi="Cambria"/>
          <w:b/>
        </w:rPr>
      </w:pPr>
    </w:p>
    <w:p w:rsidR="00564F9E" w:rsidRDefault="008C081F" w:rsidP="002457B9">
      <w:pPr>
        <w:rPr>
          <w:rFonts w:ascii="Cambria" w:hAnsi="Cambria"/>
          <w:b/>
        </w:rPr>
      </w:pPr>
      <w:r>
        <w:rPr>
          <w:rFonts w:ascii="Cambria" w:hAnsi="Cambria"/>
          <w:b/>
        </w:rPr>
        <w:t>STRATEGIC</w:t>
      </w:r>
      <w:r w:rsidR="00564F9E">
        <w:rPr>
          <w:rFonts w:ascii="Cambria" w:hAnsi="Cambria"/>
          <w:b/>
        </w:rPr>
        <w:t xml:space="preserve"> GOAL 3:</w:t>
      </w:r>
      <w:r w:rsidR="008E6045">
        <w:rPr>
          <w:rFonts w:ascii="Cambria" w:hAnsi="Cambria"/>
          <w:b/>
        </w:rPr>
        <w:tab/>
      </w:r>
    </w:p>
    <w:p w:rsidR="002457B9" w:rsidRDefault="002457B9" w:rsidP="008C081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We will p</w:t>
      </w:r>
      <w:r w:rsidRPr="002457B9">
        <w:rPr>
          <w:rFonts w:ascii="Cambria" w:hAnsi="Cambria"/>
          <w:b/>
        </w:rPr>
        <w:t>roduce an increased number of world leading and internation</w:t>
      </w:r>
      <w:r>
        <w:rPr>
          <w:rFonts w:ascii="Cambria" w:hAnsi="Cambria"/>
          <w:b/>
        </w:rPr>
        <w:t>all</w:t>
      </w:r>
      <w:r w:rsidR="008C081F">
        <w:rPr>
          <w:rFonts w:ascii="Cambria" w:hAnsi="Cambria"/>
          <w:b/>
        </w:rPr>
        <w:t>y excellent research outputs.</w:t>
      </w:r>
    </w:p>
    <w:p w:rsidR="008C081F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To meet this goal we will prioritise:</w:t>
      </w:r>
    </w:p>
    <w:p w:rsidR="008C081F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</w:p>
    <w:p w:rsidR="004F666C" w:rsidRDefault="00591487" w:rsidP="00591487">
      <w:pPr>
        <w:pStyle w:val="ListParagraph"/>
        <w:numPr>
          <w:ilvl w:val="0"/>
          <w:numId w:val="28"/>
        </w:numPr>
        <w:rPr>
          <w:rFonts w:ascii="Cambria" w:hAnsi="Cambria"/>
        </w:rPr>
      </w:pPr>
      <w:r>
        <w:rPr>
          <w:rFonts w:ascii="Cambria" w:hAnsi="Cambria"/>
        </w:rPr>
        <w:t>increasing the number of outputs co-authored with expert scholars;</w:t>
      </w:r>
    </w:p>
    <w:p w:rsidR="00147CBD" w:rsidRPr="00147CBD" w:rsidRDefault="00224B76" w:rsidP="002457B9">
      <w:pPr>
        <w:pStyle w:val="ListParagraph"/>
        <w:numPr>
          <w:ilvl w:val="0"/>
          <w:numId w:val="28"/>
        </w:numPr>
        <w:rPr>
          <w:rFonts w:ascii="Cambria" w:hAnsi="Cambria"/>
        </w:rPr>
      </w:pPr>
      <w:r>
        <w:rPr>
          <w:rFonts w:ascii="Cambria" w:hAnsi="Cambria"/>
        </w:rPr>
        <w:t>providing mentoring and feedback to enable authors to recognise and produce work of internationally excellent and world leading quality.</w:t>
      </w:r>
    </w:p>
    <w:p w:rsidR="00564F9E" w:rsidRDefault="00564F9E" w:rsidP="002457B9">
      <w:pPr>
        <w:rPr>
          <w:rFonts w:ascii="Cambria" w:hAnsi="Cambria"/>
          <w:b/>
        </w:rPr>
      </w:pPr>
      <w:r>
        <w:rPr>
          <w:rFonts w:ascii="Cambria" w:hAnsi="Cambria"/>
          <w:b/>
        </w:rPr>
        <w:t>STRATEGIC GOAL 4:</w:t>
      </w:r>
      <w:r w:rsidR="008E6045">
        <w:rPr>
          <w:rFonts w:ascii="Cambria" w:hAnsi="Cambria"/>
          <w:b/>
        </w:rPr>
        <w:tab/>
      </w:r>
    </w:p>
    <w:p w:rsidR="002457B9" w:rsidRDefault="002457B9" w:rsidP="008C081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We will </w:t>
      </w:r>
      <w:bookmarkStart w:id="0" w:name="_Hlk51789763"/>
      <w:r>
        <w:rPr>
          <w:rFonts w:ascii="Cambria" w:hAnsi="Cambria"/>
          <w:b/>
        </w:rPr>
        <w:t>u</w:t>
      </w:r>
      <w:r w:rsidRPr="002457B9">
        <w:rPr>
          <w:rFonts w:ascii="Cambria" w:hAnsi="Cambria"/>
          <w:b/>
        </w:rPr>
        <w:t>ndertake research that informs the Faculty’s teaching, student learning</w:t>
      </w:r>
      <w:r w:rsidR="00147CBD">
        <w:rPr>
          <w:rFonts w:ascii="Cambria" w:hAnsi="Cambria"/>
          <w:b/>
        </w:rPr>
        <w:t xml:space="preserve">, </w:t>
      </w:r>
      <w:r w:rsidRPr="002457B9">
        <w:rPr>
          <w:rFonts w:ascii="Cambria" w:hAnsi="Cambria"/>
          <w:b/>
        </w:rPr>
        <w:t>and partnership work, and has impact be</w:t>
      </w:r>
      <w:r>
        <w:rPr>
          <w:rFonts w:ascii="Cambria" w:hAnsi="Cambria"/>
          <w:b/>
        </w:rPr>
        <w:t>yond the Faculty and University</w:t>
      </w:r>
      <w:bookmarkEnd w:id="0"/>
      <w:r w:rsidR="008C081F">
        <w:rPr>
          <w:rFonts w:ascii="Cambria" w:hAnsi="Cambria"/>
          <w:b/>
        </w:rPr>
        <w:t>.</w:t>
      </w:r>
    </w:p>
    <w:p w:rsidR="008C081F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To meet this goal we will prioritise:</w:t>
      </w:r>
    </w:p>
    <w:p w:rsidR="008C081F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</w:p>
    <w:p w:rsidR="00534CE2" w:rsidRDefault="00534CE2" w:rsidP="00340F60">
      <w:pPr>
        <w:pStyle w:val="ListParagraph"/>
        <w:numPr>
          <w:ilvl w:val="0"/>
          <w:numId w:val="27"/>
        </w:numPr>
        <w:rPr>
          <w:rFonts w:ascii="Cambria" w:hAnsi="Cambria"/>
        </w:rPr>
      </w:pPr>
      <w:r>
        <w:rPr>
          <w:rFonts w:ascii="Cambria" w:hAnsi="Cambria"/>
        </w:rPr>
        <w:t>forming a social justice group to work towards establishing a Centre for Social Justice and Education;</w:t>
      </w:r>
    </w:p>
    <w:p w:rsidR="00340F60" w:rsidRPr="00340F60" w:rsidRDefault="00340F60" w:rsidP="00340F60">
      <w:pPr>
        <w:pStyle w:val="ListParagraph"/>
        <w:numPr>
          <w:ilvl w:val="0"/>
          <w:numId w:val="27"/>
        </w:numPr>
        <w:rPr>
          <w:rFonts w:ascii="Cambria" w:hAnsi="Cambria"/>
        </w:rPr>
      </w:pPr>
      <w:r w:rsidRPr="00340F60">
        <w:rPr>
          <w:rFonts w:ascii="Cambria" w:hAnsi="Cambria"/>
        </w:rPr>
        <w:t xml:space="preserve">identifying an </w:t>
      </w:r>
      <w:r w:rsidR="00946F04">
        <w:rPr>
          <w:rFonts w:ascii="Cambria" w:hAnsi="Cambria"/>
        </w:rPr>
        <w:t>Impact Lead</w:t>
      </w:r>
      <w:r w:rsidRPr="00340F60">
        <w:rPr>
          <w:rFonts w:ascii="Cambria" w:hAnsi="Cambria"/>
        </w:rPr>
        <w:t xml:space="preserve"> for post-REF 2021;</w:t>
      </w:r>
    </w:p>
    <w:p w:rsidR="00F2515E" w:rsidRPr="00F2515E" w:rsidRDefault="00F2515E" w:rsidP="00F2515E">
      <w:pPr>
        <w:pStyle w:val="ListParagraph"/>
        <w:numPr>
          <w:ilvl w:val="0"/>
          <w:numId w:val="27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</w:rPr>
        <w:t>aligning</w:t>
      </w:r>
      <w:r w:rsidR="00340F60" w:rsidRPr="00340F60">
        <w:rPr>
          <w:rFonts w:ascii="Cambria" w:hAnsi="Cambria"/>
        </w:rPr>
        <w:t xml:space="preserve"> the Professoriate with departments</w:t>
      </w:r>
      <w:r w:rsidR="00534CE2">
        <w:rPr>
          <w:rFonts w:ascii="Cambria" w:hAnsi="Cambria"/>
        </w:rPr>
        <w:t xml:space="preserve"> to</w:t>
      </w:r>
      <w:r w:rsidR="00534CE2" w:rsidRPr="00F2515E">
        <w:rPr>
          <w:rFonts w:ascii="Cambria" w:hAnsi="Cambria"/>
          <w:color w:val="000000" w:themeColor="text1"/>
        </w:rPr>
        <w:t xml:space="preserve"> </w:t>
      </w:r>
      <w:r w:rsidRPr="00F2515E">
        <w:rPr>
          <w:rFonts w:ascii="Cambria" w:hAnsi="Cambria"/>
          <w:color w:val="000000" w:themeColor="text1"/>
        </w:rPr>
        <w:t>further integrate the connections between teaching and research, and to provide r</w:t>
      </w:r>
      <w:r>
        <w:rPr>
          <w:rFonts w:ascii="Cambria" w:hAnsi="Cambria"/>
          <w:color w:val="000000" w:themeColor="text1"/>
        </w:rPr>
        <w:t>esearch mentorship and enhanced growth in departmental</w:t>
      </w:r>
      <w:r w:rsidRPr="00F2515E">
        <w:rPr>
          <w:rFonts w:ascii="Cambria" w:hAnsi="Cambria"/>
          <w:color w:val="000000" w:themeColor="text1"/>
        </w:rPr>
        <w:t xml:space="preserve"> research communities</w:t>
      </w:r>
      <w:r>
        <w:rPr>
          <w:rFonts w:ascii="Cambria" w:hAnsi="Cambria"/>
          <w:color w:val="000000" w:themeColor="text1"/>
        </w:rPr>
        <w:t>;</w:t>
      </w:r>
      <w:r w:rsidRPr="00F2515E">
        <w:rPr>
          <w:rFonts w:ascii="Cambria" w:hAnsi="Cambria"/>
          <w:color w:val="000000" w:themeColor="text1"/>
        </w:rPr>
        <w:t xml:space="preserve"> </w:t>
      </w:r>
    </w:p>
    <w:p w:rsidR="00564F9E" w:rsidRPr="00147CBD" w:rsidRDefault="00530F9F" w:rsidP="00147CBD">
      <w:pPr>
        <w:pStyle w:val="ListParagraph"/>
        <w:numPr>
          <w:ilvl w:val="0"/>
          <w:numId w:val="27"/>
        </w:numPr>
        <w:rPr>
          <w:rFonts w:ascii="Cambria" w:hAnsi="Cambria"/>
        </w:rPr>
      </w:pPr>
      <w:r>
        <w:rPr>
          <w:rFonts w:ascii="Cambria" w:hAnsi="Cambria"/>
        </w:rPr>
        <w:t>developing</w:t>
      </w:r>
      <w:r w:rsidR="00915DAA" w:rsidRPr="00340F60">
        <w:rPr>
          <w:rFonts w:ascii="Cambria" w:hAnsi="Cambria"/>
        </w:rPr>
        <w:t xml:space="preserve"> a</w:t>
      </w:r>
      <w:r w:rsidR="00534CE2">
        <w:rPr>
          <w:rFonts w:ascii="Cambria" w:hAnsi="Cambria"/>
        </w:rPr>
        <w:t xml:space="preserve"> professional doctorate programme </w:t>
      </w:r>
      <w:r w:rsidR="00915DAA" w:rsidRPr="00340F60">
        <w:rPr>
          <w:rFonts w:ascii="Cambria" w:hAnsi="Cambria"/>
        </w:rPr>
        <w:t>to</w:t>
      </w:r>
      <w:r>
        <w:rPr>
          <w:rFonts w:ascii="Cambria" w:hAnsi="Cambria"/>
        </w:rPr>
        <w:t xml:space="preserve"> enhance</w:t>
      </w:r>
      <w:r w:rsidR="00915DAA" w:rsidRPr="00340F60">
        <w:rPr>
          <w:rFonts w:ascii="Cambria" w:hAnsi="Cambria"/>
        </w:rPr>
        <w:t xml:space="preserve"> the Faculty’s academic portfolio</w:t>
      </w:r>
      <w:r w:rsidR="00534CE2">
        <w:rPr>
          <w:rFonts w:ascii="Cambria" w:hAnsi="Cambria"/>
        </w:rPr>
        <w:t>.</w:t>
      </w:r>
    </w:p>
    <w:p w:rsidR="00564F9E" w:rsidRDefault="00564F9E" w:rsidP="002457B9">
      <w:pPr>
        <w:rPr>
          <w:rFonts w:ascii="Cambria" w:hAnsi="Cambria"/>
          <w:b/>
        </w:rPr>
      </w:pPr>
      <w:r>
        <w:rPr>
          <w:rFonts w:ascii="Cambria" w:hAnsi="Cambria"/>
          <w:b/>
        </w:rPr>
        <w:t>STRATEGIC GOAL 5:</w:t>
      </w:r>
      <w:r w:rsidR="008E6045">
        <w:rPr>
          <w:rFonts w:ascii="Cambria" w:hAnsi="Cambria"/>
          <w:b/>
        </w:rPr>
        <w:tab/>
      </w:r>
    </w:p>
    <w:p w:rsidR="002457B9" w:rsidRDefault="002457B9" w:rsidP="008C081F">
      <w:pPr>
        <w:spacing w:after="0"/>
        <w:rPr>
          <w:rFonts w:ascii="Cambria" w:hAnsi="Cambria"/>
          <w:b/>
        </w:rPr>
      </w:pPr>
      <w:bookmarkStart w:id="1" w:name="_Hlk51785062"/>
      <w:r>
        <w:rPr>
          <w:rFonts w:ascii="Cambria" w:hAnsi="Cambria"/>
          <w:b/>
        </w:rPr>
        <w:t>We will f</w:t>
      </w:r>
      <w:r w:rsidRPr="002457B9">
        <w:rPr>
          <w:rFonts w:ascii="Cambria" w:hAnsi="Cambria"/>
          <w:b/>
        </w:rPr>
        <w:t>orm strategic partnerships and research collaborations to e</w:t>
      </w:r>
      <w:r>
        <w:rPr>
          <w:rFonts w:ascii="Cambria" w:hAnsi="Cambria"/>
          <w:b/>
        </w:rPr>
        <w:t>nhance the research environment</w:t>
      </w:r>
      <w:bookmarkEnd w:id="1"/>
      <w:r w:rsidR="008C081F">
        <w:rPr>
          <w:rFonts w:ascii="Cambria" w:hAnsi="Cambria"/>
          <w:b/>
        </w:rPr>
        <w:t>.</w:t>
      </w:r>
    </w:p>
    <w:p w:rsidR="008C081F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To meet this goal we will prioritise:</w:t>
      </w:r>
    </w:p>
    <w:p w:rsidR="008C081F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</w:p>
    <w:p w:rsidR="00367130" w:rsidRPr="00367130" w:rsidRDefault="00367130" w:rsidP="00367130">
      <w:pPr>
        <w:pStyle w:val="ListParagraph"/>
        <w:numPr>
          <w:ilvl w:val="0"/>
          <w:numId w:val="25"/>
        </w:numPr>
        <w:rPr>
          <w:rFonts w:ascii="Cambria" w:hAnsi="Cambria"/>
        </w:rPr>
      </w:pPr>
      <w:r w:rsidRPr="00367130">
        <w:rPr>
          <w:rFonts w:ascii="Cambria" w:hAnsi="Cambria"/>
        </w:rPr>
        <w:t>building on existing knowledge exchange partnerships in order to develop research collaborations;</w:t>
      </w:r>
    </w:p>
    <w:p w:rsidR="004F666C" w:rsidRPr="00367130" w:rsidRDefault="00367130" w:rsidP="00367130">
      <w:pPr>
        <w:pStyle w:val="ListParagraph"/>
        <w:numPr>
          <w:ilvl w:val="0"/>
          <w:numId w:val="25"/>
        </w:numPr>
        <w:rPr>
          <w:rFonts w:ascii="Cambria" w:hAnsi="Cambria"/>
        </w:rPr>
      </w:pPr>
      <w:r w:rsidRPr="00367130">
        <w:rPr>
          <w:rFonts w:ascii="Cambria" w:hAnsi="Cambria"/>
        </w:rPr>
        <w:t>appointing further Visiting Professors within the Faculty;</w:t>
      </w:r>
    </w:p>
    <w:p w:rsidR="00367130" w:rsidRPr="00367130" w:rsidRDefault="00367130" w:rsidP="00367130">
      <w:pPr>
        <w:pStyle w:val="ListParagraph"/>
        <w:numPr>
          <w:ilvl w:val="0"/>
          <w:numId w:val="25"/>
        </w:numPr>
        <w:rPr>
          <w:rFonts w:ascii="Cambria" w:hAnsi="Cambria"/>
        </w:rPr>
      </w:pPr>
      <w:r w:rsidRPr="00367130">
        <w:rPr>
          <w:rFonts w:ascii="Cambria" w:hAnsi="Cambria"/>
        </w:rPr>
        <w:t>recruiting Visiting Scholars to the Faculty;</w:t>
      </w:r>
    </w:p>
    <w:p w:rsidR="00367130" w:rsidRDefault="00367130" w:rsidP="00367130">
      <w:pPr>
        <w:pStyle w:val="ListParagraph"/>
        <w:numPr>
          <w:ilvl w:val="0"/>
          <w:numId w:val="25"/>
        </w:numPr>
        <w:rPr>
          <w:rFonts w:ascii="Cambria" w:hAnsi="Cambria"/>
        </w:rPr>
      </w:pPr>
      <w:r w:rsidRPr="00367130">
        <w:rPr>
          <w:rFonts w:ascii="Cambria" w:hAnsi="Cambria"/>
        </w:rPr>
        <w:t>forging research collaborations between the Faculty’s research groups and networks and other external organisations</w:t>
      </w:r>
      <w:r>
        <w:rPr>
          <w:rFonts w:ascii="Cambria" w:hAnsi="Cambria"/>
        </w:rPr>
        <w:t>.</w:t>
      </w:r>
    </w:p>
    <w:p w:rsidR="00564F9E" w:rsidRDefault="00564F9E" w:rsidP="002457B9">
      <w:pPr>
        <w:rPr>
          <w:rFonts w:ascii="Cambria" w:hAnsi="Cambria"/>
          <w:b/>
        </w:rPr>
      </w:pPr>
      <w:r>
        <w:rPr>
          <w:rFonts w:ascii="Cambria" w:hAnsi="Cambria"/>
          <w:b/>
        </w:rPr>
        <w:t>STRATEGIC GOAL 6:</w:t>
      </w:r>
      <w:r w:rsidR="008E6045">
        <w:rPr>
          <w:rFonts w:ascii="Cambria" w:hAnsi="Cambria"/>
          <w:b/>
        </w:rPr>
        <w:tab/>
      </w:r>
    </w:p>
    <w:p w:rsidR="008C081F" w:rsidRDefault="002457B9" w:rsidP="008C081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We will </w:t>
      </w:r>
      <w:r w:rsidR="004F666C">
        <w:rPr>
          <w:rFonts w:ascii="Cambria" w:hAnsi="Cambria"/>
          <w:b/>
        </w:rPr>
        <w:t xml:space="preserve">attract, </w:t>
      </w:r>
      <w:r>
        <w:rPr>
          <w:rFonts w:ascii="Cambria" w:hAnsi="Cambria"/>
          <w:b/>
        </w:rPr>
        <w:t>r</w:t>
      </w:r>
      <w:r w:rsidRPr="002457B9">
        <w:rPr>
          <w:rFonts w:ascii="Cambria" w:hAnsi="Cambria"/>
          <w:b/>
        </w:rPr>
        <w:t xml:space="preserve">ecruit and develop excellent </w:t>
      </w:r>
      <w:r w:rsidR="008C081F">
        <w:rPr>
          <w:rFonts w:ascii="Cambria" w:hAnsi="Cambria"/>
          <w:b/>
        </w:rPr>
        <w:t>postgraduate research students.</w:t>
      </w:r>
    </w:p>
    <w:p w:rsidR="002457B9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To meet this goal we will prioritise:</w:t>
      </w:r>
    </w:p>
    <w:p w:rsidR="008C081F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</w:p>
    <w:p w:rsidR="004F666C" w:rsidRDefault="004F666C" w:rsidP="00AC5876">
      <w:pPr>
        <w:pStyle w:val="ListParagraph"/>
        <w:numPr>
          <w:ilvl w:val="0"/>
          <w:numId w:val="23"/>
        </w:numPr>
        <w:rPr>
          <w:rFonts w:ascii="Cambria" w:hAnsi="Cambria"/>
        </w:rPr>
      </w:pPr>
      <w:r w:rsidRPr="00AC5876">
        <w:rPr>
          <w:rFonts w:ascii="Cambria" w:hAnsi="Cambria"/>
        </w:rPr>
        <w:t>enhancing the Faculty’s</w:t>
      </w:r>
      <w:r w:rsidR="00AC5876" w:rsidRPr="00AC5876">
        <w:rPr>
          <w:rFonts w:ascii="Cambria" w:hAnsi="Cambria"/>
        </w:rPr>
        <w:t xml:space="preserve"> digital profile around research</w:t>
      </w:r>
      <w:r w:rsidR="00970304">
        <w:rPr>
          <w:rFonts w:ascii="Cambria" w:hAnsi="Cambria"/>
        </w:rPr>
        <w:t>;</w:t>
      </w:r>
    </w:p>
    <w:p w:rsidR="00A93E0A" w:rsidRPr="00AC5876" w:rsidRDefault="00A93E0A" w:rsidP="00AC5876">
      <w:pPr>
        <w:pStyle w:val="ListParagraph"/>
        <w:numPr>
          <w:ilvl w:val="0"/>
          <w:numId w:val="23"/>
        </w:numPr>
        <w:rPr>
          <w:rFonts w:ascii="Cambria" w:hAnsi="Cambria"/>
        </w:rPr>
      </w:pPr>
      <w:r>
        <w:rPr>
          <w:rFonts w:ascii="Cambria" w:hAnsi="Cambria"/>
        </w:rPr>
        <w:t>recruiting postgraduate research students whose project</w:t>
      </w:r>
      <w:r w:rsidR="00A976B1">
        <w:rPr>
          <w:rFonts w:ascii="Cambria" w:hAnsi="Cambria"/>
        </w:rPr>
        <w:t>s</w:t>
      </w:r>
      <w:r>
        <w:rPr>
          <w:rFonts w:ascii="Cambria" w:hAnsi="Cambria"/>
        </w:rPr>
        <w:t xml:space="preserve"> align with the Faculty’s priority research themes (social justice and education; higher education policy and practice;</w:t>
      </w:r>
      <w:r w:rsidR="00EE3B70">
        <w:rPr>
          <w:rFonts w:ascii="Cambria" w:hAnsi="Cambria"/>
        </w:rPr>
        <w:t xml:space="preserve"> teaching, learning, assessment and curriculum;</w:t>
      </w:r>
      <w:r>
        <w:rPr>
          <w:rFonts w:ascii="Cambria" w:hAnsi="Cambria"/>
        </w:rPr>
        <w:t xml:space="preserve"> inclusion difference and diversity; children’s rights and well-being</w:t>
      </w:r>
      <w:r w:rsidR="00EE3B70">
        <w:rPr>
          <w:rFonts w:ascii="Cambria" w:hAnsi="Cambria"/>
        </w:rPr>
        <w:t>);</w:t>
      </w:r>
    </w:p>
    <w:p w:rsidR="00AC5876" w:rsidRDefault="00AC5876" w:rsidP="00AC5876">
      <w:pPr>
        <w:pStyle w:val="ListParagraph"/>
        <w:numPr>
          <w:ilvl w:val="0"/>
          <w:numId w:val="23"/>
        </w:numPr>
        <w:rPr>
          <w:rFonts w:ascii="Cambria" w:hAnsi="Cambria"/>
        </w:rPr>
      </w:pPr>
      <w:r w:rsidRPr="00AC5876">
        <w:rPr>
          <w:rFonts w:ascii="Cambria" w:hAnsi="Cambria"/>
        </w:rPr>
        <w:t>providing a programme of pre-application support</w:t>
      </w:r>
      <w:r w:rsidR="00E6466D">
        <w:rPr>
          <w:rFonts w:ascii="Cambria" w:hAnsi="Cambria"/>
        </w:rPr>
        <w:t>;</w:t>
      </w:r>
    </w:p>
    <w:p w:rsidR="00E6466D" w:rsidRPr="00AC5876" w:rsidRDefault="00E6466D" w:rsidP="00AC5876">
      <w:pPr>
        <w:pStyle w:val="ListParagraph"/>
        <w:numPr>
          <w:ilvl w:val="0"/>
          <w:numId w:val="23"/>
        </w:numPr>
        <w:rPr>
          <w:rFonts w:ascii="Cambria" w:hAnsi="Cambria"/>
        </w:rPr>
      </w:pPr>
      <w:r>
        <w:rPr>
          <w:rFonts w:ascii="Cambria" w:hAnsi="Cambria"/>
        </w:rPr>
        <w:t>increasing the number of self-funded postgraduate researchers;</w:t>
      </w:r>
    </w:p>
    <w:p w:rsidR="00AC5876" w:rsidRPr="00AC5876" w:rsidRDefault="00AC5876" w:rsidP="00AC5876">
      <w:pPr>
        <w:pStyle w:val="ListParagraph"/>
        <w:numPr>
          <w:ilvl w:val="0"/>
          <w:numId w:val="23"/>
        </w:numPr>
        <w:rPr>
          <w:rFonts w:ascii="Cambria" w:hAnsi="Cambria"/>
        </w:rPr>
      </w:pPr>
      <w:r w:rsidRPr="00AC5876">
        <w:rPr>
          <w:rFonts w:ascii="Cambria" w:hAnsi="Cambria"/>
        </w:rPr>
        <w:t>supporting postgraduate researchers’ training and development through the Faculty’s Research Development Programme</w:t>
      </w:r>
      <w:r w:rsidR="008C081F">
        <w:rPr>
          <w:rFonts w:ascii="Cambria" w:hAnsi="Cambria"/>
        </w:rPr>
        <w:t>;</w:t>
      </w:r>
    </w:p>
    <w:p w:rsidR="006236D7" w:rsidRPr="006236D7" w:rsidRDefault="00AC5876" w:rsidP="002457B9">
      <w:pPr>
        <w:pStyle w:val="ListParagraph"/>
        <w:numPr>
          <w:ilvl w:val="0"/>
          <w:numId w:val="23"/>
        </w:numPr>
        <w:rPr>
          <w:rFonts w:ascii="Cambria" w:hAnsi="Cambria"/>
        </w:rPr>
      </w:pPr>
      <w:r w:rsidRPr="00AC5876">
        <w:rPr>
          <w:rFonts w:ascii="Cambria" w:hAnsi="Cambria"/>
        </w:rPr>
        <w:t>supporting postgraduate researchers’ well-</w:t>
      </w:r>
      <w:r w:rsidRPr="001B215E">
        <w:rPr>
          <w:rFonts w:ascii="Cambria" w:hAnsi="Cambria"/>
        </w:rPr>
        <w:t xml:space="preserve">being </w:t>
      </w:r>
      <w:r w:rsidR="001B215E" w:rsidRPr="001B215E">
        <w:rPr>
          <w:rFonts w:ascii="Cambria" w:hAnsi="Cambria"/>
        </w:rPr>
        <w:t>by establishing</w:t>
      </w:r>
      <w:r w:rsidR="001B215E">
        <w:rPr>
          <w:rFonts w:ascii="Cambria" w:hAnsi="Cambria"/>
        </w:rPr>
        <w:t xml:space="preserve"> </w:t>
      </w:r>
      <w:r w:rsidR="001B215E">
        <w:rPr>
          <w:rFonts w:ascii="Cambria" w:hAnsi="Cambria"/>
          <w:color w:val="000000" w:themeColor="text1"/>
        </w:rPr>
        <w:t>informal social support mechanisms both in person, and online</w:t>
      </w:r>
      <w:r w:rsidR="006236D7">
        <w:rPr>
          <w:rFonts w:ascii="Cambria" w:hAnsi="Cambria"/>
          <w:color w:val="000000" w:themeColor="text1"/>
        </w:rPr>
        <w:t>;</w:t>
      </w:r>
    </w:p>
    <w:p w:rsidR="00564F9E" w:rsidRPr="006236D7" w:rsidRDefault="006236D7" w:rsidP="006236D7">
      <w:pPr>
        <w:pStyle w:val="ListParagraph"/>
        <w:numPr>
          <w:ilvl w:val="0"/>
          <w:numId w:val="23"/>
        </w:numPr>
        <w:rPr>
          <w:rFonts w:ascii="Cambria" w:hAnsi="Cambria"/>
        </w:rPr>
      </w:pPr>
      <w:r>
        <w:rPr>
          <w:rFonts w:ascii="Cambria" w:hAnsi="Cambria"/>
          <w:color w:val="000000" w:themeColor="text1"/>
        </w:rPr>
        <w:t>Increase doctoral supervisory capacity.</w:t>
      </w:r>
      <w:r w:rsidR="00AC5876" w:rsidRPr="006236D7">
        <w:rPr>
          <w:rFonts w:ascii="Cambria" w:hAnsi="Cambria"/>
          <w:b/>
        </w:rPr>
        <w:tab/>
      </w:r>
    </w:p>
    <w:p w:rsidR="00564F9E" w:rsidRDefault="00564F9E" w:rsidP="002457B9">
      <w:pPr>
        <w:rPr>
          <w:rFonts w:ascii="Cambria" w:hAnsi="Cambria"/>
          <w:b/>
        </w:rPr>
      </w:pPr>
      <w:r>
        <w:rPr>
          <w:rFonts w:ascii="Cambria" w:hAnsi="Cambria"/>
          <w:b/>
        </w:rPr>
        <w:t>STRATEGIC GOAL 7:</w:t>
      </w:r>
      <w:r w:rsidR="008E6045">
        <w:rPr>
          <w:rFonts w:ascii="Cambria" w:hAnsi="Cambria"/>
          <w:b/>
        </w:rPr>
        <w:tab/>
      </w:r>
    </w:p>
    <w:p w:rsidR="002457B9" w:rsidRDefault="002457B9" w:rsidP="008C081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We will s</w:t>
      </w:r>
      <w:r w:rsidRPr="002457B9">
        <w:rPr>
          <w:rFonts w:ascii="Cambria" w:hAnsi="Cambria"/>
          <w:b/>
        </w:rPr>
        <w:t>upport and nurture academic staff through providing high quality opportuniti</w:t>
      </w:r>
      <w:r>
        <w:rPr>
          <w:rFonts w:ascii="Cambria" w:hAnsi="Cambria"/>
          <w:b/>
        </w:rPr>
        <w:t>es f</w:t>
      </w:r>
      <w:r w:rsidR="008C081F">
        <w:rPr>
          <w:rFonts w:ascii="Cambria" w:hAnsi="Cambria"/>
          <w:b/>
        </w:rPr>
        <w:t>or learning and development.</w:t>
      </w:r>
    </w:p>
    <w:p w:rsidR="008C081F" w:rsidRPr="00915DAA" w:rsidRDefault="008C081F" w:rsidP="008C081F">
      <w:pPr>
        <w:spacing w:after="0" w:line="240" w:lineRule="auto"/>
        <w:ind w:left="2160" w:hanging="2160"/>
        <w:rPr>
          <w:rFonts w:ascii="Cambria" w:hAnsi="Cambria"/>
          <w:b/>
        </w:rPr>
      </w:pPr>
      <w:r>
        <w:rPr>
          <w:rFonts w:ascii="Cambria" w:hAnsi="Cambria"/>
          <w:b/>
        </w:rPr>
        <w:t>To meet this goal we will prioritise:</w:t>
      </w:r>
    </w:p>
    <w:p w:rsidR="008C081F" w:rsidRDefault="008C081F" w:rsidP="008C081F">
      <w:pPr>
        <w:spacing w:after="0"/>
        <w:rPr>
          <w:rFonts w:ascii="Cambria" w:hAnsi="Cambria"/>
          <w:b/>
        </w:rPr>
      </w:pPr>
    </w:p>
    <w:p w:rsidR="00266A20" w:rsidRPr="00AC5876" w:rsidRDefault="00266A20" w:rsidP="00AC5876">
      <w:pPr>
        <w:pStyle w:val="ListParagraph"/>
        <w:numPr>
          <w:ilvl w:val="0"/>
          <w:numId w:val="22"/>
        </w:numPr>
        <w:rPr>
          <w:rFonts w:ascii="Cambria" w:hAnsi="Cambria"/>
        </w:rPr>
      </w:pPr>
      <w:r w:rsidRPr="00AC5876">
        <w:rPr>
          <w:rFonts w:ascii="Cambria" w:hAnsi="Cambria"/>
        </w:rPr>
        <w:t>providing all new staff with a clear Faculty induction around research;</w:t>
      </w:r>
    </w:p>
    <w:p w:rsidR="00266A20" w:rsidRPr="00AC5876" w:rsidRDefault="00266A20" w:rsidP="00AC5876">
      <w:pPr>
        <w:pStyle w:val="ListParagraph"/>
        <w:numPr>
          <w:ilvl w:val="0"/>
          <w:numId w:val="22"/>
        </w:numPr>
        <w:rPr>
          <w:rFonts w:ascii="Cambria" w:hAnsi="Cambria"/>
        </w:rPr>
      </w:pPr>
      <w:r w:rsidRPr="00AC5876">
        <w:rPr>
          <w:rFonts w:ascii="Cambria" w:hAnsi="Cambria"/>
        </w:rPr>
        <w:t>supporting academic staff to become and remain research-active through performance review processes;</w:t>
      </w:r>
    </w:p>
    <w:p w:rsidR="00266A20" w:rsidRPr="00AC5876" w:rsidRDefault="00266A20" w:rsidP="00AC5876">
      <w:pPr>
        <w:pStyle w:val="ListParagraph"/>
        <w:numPr>
          <w:ilvl w:val="0"/>
          <w:numId w:val="22"/>
        </w:numPr>
        <w:rPr>
          <w:rFonts w:ascii="Cambria" w:hAnsi="Cambria"/>
        </w:rPr>
      </w:pPr>
      <w:r w:rsidRPr="00AC5876">
        <w:rPr>
          <w:rFonts w:ascii="Cambria" w:hAnsi="Cambria"/>
        </w:rPr>
        <w:t>implementing a Faculty Research Development Programme to serve the needs of novice researchers, early career researchers, and mid and late career researchers;</w:t>
      </w:r>
    </w:p>
    <w:p w:rsidR="006151E6" w:rsidRDefault="00266A20" w:rsidP="00AC5876">
      <w:pPr>
        <w:pStyle w:val="ListParagraph"/>
        <w:numPr>
          <w:ilvl w:val="0"/>
          <w:numId w:val="22"/>
        </w:numPr>
        <w:rPr>
          <w:rFonts w:ascii="Cambria" w:hAnsi="Cambria"/>
        </w:rPr>
      </w:pPr>
      <w:r w:rsidRPr="00AC5876">
        <w:rPr>
          <w:rFonts w:ascii="Cambria" w:hAnsi="Cambria"/>
        </w:rPr>
        <w:t>implementing a three-tiered Faculty research mentoring scheme</w:t>
      </w:r>
      <w:r w:rsidR="00A976B1">
        <w:rPr>
          <w:rFonts w:ascii="Cambria" w:hAnsi="Cambria"/>
        </w:rPr>
        <w:t>;</w:t>
      </w:r>
    </w:p>
    <w:p w:rsidR="002457B9" w:rsidRDefault="006151E6" w:rsidP="00786667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providing targeted support for applications to Reader and Chair positions</w:t>
      </w:r>
      <w:r w:rsidR="00266A20" w:rsidRPr="00AC5876">
        <w:rPr>
          <w:rFonts w:ascii="Cambria" w:hAnsi="Cambria"/>
        </w:rPr>
        <w:t>.</w:t>
      </w:r>
    </w:p>
    <w:p w:rsidR="00A976B1" w:rsidRPr="00EA138C" w:rsidRDefault="00A976B1" w:rsidP="00A976B1">
      <w:pPr>
        <w:pStyle w:val="ListParagraph"/>
        <w:ind w:left="644"/>
        <w:rPr>
          <w:rFonts w:ascii="Cambria" w:hAnsi="Cambria"/>
        </w:rPr>
      </w:pPr>
    </w:p>
    <w:p w:rsidR="00272132" w:rsidRPr="00007F84" w:rsidRDefault="00EF65BA" w:rsidP="00313B00">
      <w:pPr>
        <w:pStyle w:val="Heading1"/>
        <w:numPr>
          <w:ilvl w:val="0"/>
          <w:numId w:val="0"/>
        </w:numPr>
        <w:rPr>
          <w:rStyle w:val="Strong"/>
          <w:rFonts w:ascii="Cambria" w:hAnsi="Cambria"/>
        </w:rPr>
      </w:pPr>
      <w:r w:rsidRPr="00007F84">
        <w:rPr>
          <w:rStyle w:val="Strong"/>
          <w:rFonts w:ascii="Cambria" w:hAnsi="Cambria"/>
          <w:bCs/>
        </w:rPr>
        <w:t>3</w:t>
      </w:r>
      <w:r w:rsidRPr="00007F84">
        <w:rPr>
          <w:rStyle w:val="Strong"/>
          <w:rFonts w:ascii="Cambria" w:hAnsi="Cambria"/>
          <w:bCs/>
        </w:rPr>
        <w:tab/>
      </w:r>
      <w:r w:rsidR="00272132" w:rsidRPr="00007F84">
        <w:rPr>
          <w:rStyle w:val="Strong"/>
          <w:rFonts w:ascii="Cambria" w:hAnsi="Cambria"/>
          <w:bCs/>
        </w:rPr>
        <w:t>People</w:t>
      </w:r>
    </w:p>
    <w:p w:rsidR="000B1B00" w:rsidRDefault="000B1B00" w:rsidP="000B1B00">
      <w:pPr>
        <w:rPr>
          <w:rFonts w:ascii="Cambria" w:hAnsi="Cambria"/>
          <w:highlight w:val="yellow"/>
        </w:rPr>
      </w:pPr>
      <w:r w:rsidRPr="00E27CDF">
        <w:rPr>
          <w:rFonts w:ascii="Cambria" w:hAnsi="Cambria"/>
        </w:rPr>
        <w:t>The Faculty is committed to investing in</w:t>
      </w:r>
      <w:r w:rsidR="00B13784" w:rsidRPr="00E27CDF">
        <w:rPr>
          <w:rFonts w:ascii="Cambria" w:hAnsi="Cambria"/>
        </w:rPr>
        <w:t xml:space="preserve"> its staff in order to support excellence in research that has demonstrable impact in different educational contexts, in families and communities, and which supports the understanding and development of research-informed teaching and learning.</w:t>
      </w:r>
      <w:r w:rsidR="00E27CDF" w:rsidRPr="00E27CDF">
        <w:rPr>
          <w:rFonts w:ascii="Cambria" w:hAnsi="Cambria"/>
        </w:rPr>
        <w:t xml:space="preserve"> To do this, we will support staff at all levels and throughout their career, from nurturing our postgraduate researchers; developing our ECR</w:t>
      </w:r>
      <w:r w:rsidR="00147CBD">
        <w:rPr>
          <w:rFonts w:ascii="Cambria" w:hAnsi="Cambria"/>
        </w:rPr>
        <w:t xml:space="preserve">s, </w:t>
      </w:r>
      <w:r w:rsidR="00E27CDF" w:rsidRPr="00E27CDF">
        <w:rPr>
          <w:rFonts w:ascii="Cambria" w:hAnsi="Cambria"/>
        </w:rPr>
        <w:t>and providing tailored support for mid and late-career researchers. Through this we will engage in succession planning to ensure that we are providing clear paths to research leadership within and beyond the Faculty.</w:t>
      </w:r>
    </w:p>
    <w:p w:rsidR="00E27CDF" w:rsidRPr="007F723B" w:rsidRDefault="00E27CDF" w:rsidP="000B1B00">
      <w:pPr>
        <w:rPr>
          <w:rFonts w:ascii="Cambria" w:hAnsi="Cambria"/>
        </w:rPr>
      </w:pPr>
      <w:r w:rsidRPr="007F723B">
        <w:rPr>
          <w:rFonts w:ascii="Cambria" w:hAnsi="Cambria"/>
        </w:rPr>
        <w:t>3.1</w:t>
      </w:r>
      <w:r w:rsidRPr="007F723B">
        <w:rPr>
          <w:rFonts w:ascii="Cambria" w:hAnsi="Cambria"/>
        </w:rPr>
        <w:tab/>
        <w:t xml:space="preserve">As part of our commitment to recruiting and nurturing our postgraduate research </w:t>
      </w:r>
      <w:r w:rsidR="00564F9E" w:rsidRPr="007F723B">
        <w:rPr>
          <w:rFonts w:ascii="Cambria" w:hAnsi="Cambria"/>
        </w:rPr>
        <w:tab/>
      </w:r>
      <w:r w:rsidRPr="007F723B">
        <w:rPr>
          <w:rFonts w:ascii="Cambria" w:hAnsi="Cambria"/>
        </w:rPr>
        <w:t>community</w:t>
      </w:r>
      <w:r w:rsidR="00FD4484" w:rsidRPr="007F723B">
        <w:rPr>
          <w:rFonts w:ascii="Cambria" w:hAnsi="Cambria"/>
        </w:rPr>
        <w:t xml:space="preserve"> (strategic goal 6)</w:t>
      </w:r>
      <w:r w:rsidRPr="007F723B">
        <w:rPr>
          <w:rFonts w:ascii="Cambria" w:hAnsi="Cambria"/>
        </w:rPr>
        <w:t>, we will:</w:t>
      </w:r>
    </w:p>
    <w:p w:rsidR="005420C3" w:rsidRPr="007F723B" w:rsidRDefault="00EE6201" w:rsidP="00564F9E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 xml:space="preserve">Recruit, develop and support excellent postgraduate researchers (including all GTA PhD </w:t>
      </w:r>
    </w:p>
    <w:p w:rsidR="005420C3" w:rsidRPr="007F723B" w:rsidRDefault="00EE6201" w:rsidP="005420C3">
      <w:pPr>
        <w:pStyle w:val="ListParagraph"/>
        <w:rPr>
          <w:rFonts w:ascii="Cambria" w:hAnsi="Cambria"/>
        </w:rPr>
      </w:pPr>
      <w:r w:rsidRPr="007F723B">
        <w:rPr>
          <w:rFonts w:ascii="Cambria" w:hAnsi="Cambria"/>
        </w:rPr>
        <w:t xml:space="preserve">and </w:t>
      </w:r>
      <w:proofErr w:type="spellStart"/>
      <w:r w:rsidRPr="007F723B">
        <w:rPr>
          <w:rFonts w:ascii="Cambria" w:hAnsi="Cambria"/>
        </w:rPr>
        <w:t>MRes</w:t>
      </w:r>
      <w:proofErr w:type="spellEnd"/>
      <w:r w:rsidRPr="007F723B">
        <w:rPr>
          <w:rFonts w:ascii="Cambria" w:hAnsi="Cambria"/>
        </w:rPr>
        <w:t xml:space="preserve"> students</w:t>
      </w:r>
      <w:r w:rsidR="005420C3" w:rsidRPr="007F723B">
        <w:rPr>
          <w:rFonts w:ascii="Cambria" w:hAnsi="Cambria"/>
        </w:rPr>
        <w:t>) in line with our research themes and priorities;</w:t>
      </w:r>
    </w:p>
    <w:p w:rsidR="00564F9E" w:rsidRPr="007F723B" w:rsidRDefault="005420C3" w:rsidP="00564F9E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>I</w:t>
      </w:r>
      <w:r w:rsidR="00EE6201" w:rsidRPr="007F723B">
        <w:rPr>
          <w:rFonts w:ascii="Cambria" w:hAnsi="Cambria"/>
        </w:rPr>
        <w:t>ntegrate</w:t>
      </w:r>
      <w:r w:rsidRPr="007F723B">
        <w:rPr>
          <w:rFonts w:ascii="Cambria" w:hAnsi="Cambria"/>
        </w:rPr>
        <w:t xml:space="preserve"> our postgraduate research students effectively</w:t>
      </w:r>
      <w:r w:rsidR="00EE6201" w:rsidRPr="007F723B">
        <w:rPr>
          <w:rFonts w:ascii="Cambria" w:hAnsi="Cambria"/>
        </w:rPr>
        <w:t xml:space="preserve"> into a vibrant teaching, learning and research c</w:t>
      </w:r>
      <w:r w:rsidR="00FD4484" w:rsidRPr="007F723B">
        <w:rPr>
          <w:rFonts w:ascii="Cambria" w:hAnsi="Cambria"/>
        </w:rPr>
        <w:t>ommunity;</w:t>
      </w:r>
    </w:p>
    <w:p w:rsidR="00FD4484" w:rsidRPr="007F723B" w:rsidRDefault="00FD4484" w:rsidP="00564F9E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>Have 30 successful postgraduate research completions during the next REF cycle.</w:t>
      </w:r>
    </w:p>
    <w:p w:rsidR="00EE6201" w:rsidRPr="007F723B" w:rsidRDefault="00EE6201" w:rsidP="00EE6201">
      <w:pPr>
        <w:rPr>
          <w:rFonts w:ascii="Cambria" w:hAnsi="Cambria"/>
        </w:rPr>
      </w:pPr>
      <w:r w:rsidRPr="007F723B">
        <w:rPr>
          <w:rFonts w:ascii="Cambria" w:hAnsi="Cambria"/>
        </w:rPr>
        <w:t>3.2</w:t>
      </w:r>
      <w:r w:rsidRPr="007F723B">
        <w:rPr>
          <w:rFonts w:ascii="Cambria" w:hAnsi="Cambria"/>
        </w:rPr>
        <w:tab/>
        <w:t>To demonstrate our i</w:t>
      </w:r>
      <w:r w:rsidR="002D01D2" w:rsidRPr="007F723B">
        <w:rPr>
          <w:rFonts w:ascii="Cambria" w:hAnsi="Cambria"/>
        </w:rPr>
        <w:t>nvestment in our academic staff (strategic goals 1 and 7),</w:t>
      </w:r>
      <w:r w:rsidRPr="007F723B">
        <w:rPr>
          <w:rFonts w:ascii="Cambria" w:hAnsi="Cambria"/>
        </w:rPr>
        <w:t xml:space="preserve"> we will:</w:t>
      </w:r>
    </w:p>
    <w:p w:rsidR="002D01D2" w:rsidRPr="007F723B" w:rsidRDefault="002D01D2" w:rsidP="00EE6201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>Provide</w:t>
      </w:r>
      <w:r w:rsidR="005420C3" w:rsidRPr="007F723B">
        <w:rPr>
          <w:rFonts w:ascii="Cambria" w:hAnsi="Cambria"/>
        </w:rPr>
        <w:t>, in line with our commitment to social justice,</w:t>
      </w:r>
      <w:r w:rsidRPr="007F723B">
        <w:rPr>
          <w:rFonts w:ascii="Cambria" w:hAnsi="Cambria"/>
        </w:rPr>
        <w:t xml:space="preserve"> an inclusive research </w:t>
      </w:r>
      <w:r w:rsidR="005420C3" w:rsidRPr="007F723B">
        <w:rPr>
          <w:rFonts w:ascii="Cambria" w:hAnsi="Cambria"/>
        </w:rPr>
        <w:t>environment in which celebrates diversity;</w:t>
      </w:r>
    </w:p>
    <w:p w:rsidR="00EE6201" w:rsidRPr="007F723B" w:rsidRDefault="00243C85" w:rsidP="00EE6201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>Ensure, through workload planning processes, that all staff with significant responsibility for research are provided with appropriate time and resources to produce excellent, impactful research;</w:t>
      </w:r>
    </w:p>
    <w:p w:rsidR="00243C85" w:rsidRPr="007F723B" w:rsidRDefault="00243C85" w:rsidP="00EE6201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>Support staff who are transitioning to independent researchers with enhanced staff development time and resources through the Research Development Programme;</w:t>
      </w:r>
    </w:p>
    <w:p w:rsidR="00243C85" w:rsidRPr="007F723B" w:rsidRDefault="002D01D2" w:rsidP="00EE6201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>S</w:t>
      </w:r>
      <w:r w:rsidR="00243C85" w:rsidRPr="007F723B">
        <w:rPr>
          <w:rFonts w:ascii="Cambria" w:hAnsi="Cambria"/>
        </w:rPr>
        <w:t xml:space="preserve">upport </w:t>
      </w:r>
      <w:r w:rsidR="007F723B" w:rsidRPr="007F723B">
        <w:rPr>
          <w:rFonts w:ascii="Cambria" w:hAnsi="Cambria"/>
        </w:rPr>
        <w:t>staff</w:t>
      </w:r>
      <w:r w:rsidR="00243C85" w:rsidRPr="007F723B">
        <w:rPr>
          <w:rFonts w:ascii="Cambria" w:hAnsi="Cambria"/>
        </w:rPr>
        <w:t xml:space="preserve"> to apply successfully for promotion to research leadership positions (Readers and Personal Chairs) through the Faculty Mentoring Scheme;</w:t>
      </w:r>
    </w:p>
    <w:p w:rsidR="007F723B" w:rsidRPr="007F723B" w:rsidRDefault="007F723B" w:rsidP="00EE6201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 xml:space="preserve">Support staff to develop national and international research profiles and to make strong contributions to their disciplinary fields; </w:t>
      </w:r>
    </w:p>
    <w:p w:rsidR="002D01D2" w:rsidRDefault="002D01D2" w:rsidP="00EE6201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7F723B">
        <w:rPr>
          <w:rFonts w:ascii="Cambria" w:hAnsi="Cambria"/>
        </w:rPr>
        <w:t>Provide opportunities for those first time and novice researchers to work in teams on collaborative research projects wi</w:t>
      </w:r>
      <w:r w:rsidR="00FB3F57">
        <w:rPr>
          <w:rFonts w:ascii="Cambria" w:hAnsi="Cambria"/>
        </w:rPr>
        <w:t>th more experienced researchers;</w:t>
      </w:r>
    </w:p>
    <w:p w:rsidR="006D39B6" w:rsidRDefault="00FB3F57" w:rsidP="006D39B6">
      <w:pPr>
        <w:pStyle w:val="ListParagraph"/>
        <w:numPr>
          <w:ilvl w:val="0"/>
          <w:numId w:val="32"/>
        </w:numPr>
        <w:rPr>
          <w:rFonts w:ascii="Cambria" w:hAnsi="Cambria"/>
        </w:rPr>
      </w:pPr>
      <w:r>
        <w:rPr>
          <w:rFonts w:ascii="Cambria" w:hAnsi="Cambria"/>
        </w:rPr>
        <w:t xml:space="preserve">Develop staff expertise with the use of Pure to facilitate internal and </w:t>
      </w:r>
      <w:r w:rsidR="006D39B6">
        <w:rPr>
          <w:rFonts w:ascii="Cambria" w:hAnsi="Cambria"/>
        </w:rPr>
        <w:t>external</w:t>
      </w:r>
      <w:r>
        <w:rPr>
          <w:rFonts w:ascii="Cambria" w:hAnsi="Cambria"/>
        </w:rPr>
        <w:t xml:space="preserve"> communication.</w:t>
      </w:r>
    </w:p>
    <w:p w:rsidR="006D39B6" w:rsidRDefault="006D39B6" w:rsidP="006D39B6">
      <w:pPr>
        <w:rPr>
          <w:rFonts w:ascii="Cambria" w:hAnsi="Cambria"/>
        </w:rPr>
      </w:pPr>
      <w:r>
        <w:rPr>
          <w:rFonts w:ascii="Cambria" w:hAnsi="Cambria"/>
        </w:rPr>
        <w:t>3.3</w:t>
      </w:r>
      <w:r>
        <w:rPr>
          <w:rFonts w:ascii="Cambria" w:hAnsi="Cambria"/>
        </w:rPr>
        <w:tab/>
        <w:t>To form</w:t>
      </w:r>
      <w:r w:rsidRPr="006D39B6">
        <w:rPr>
          <w:rFonts w:ascii="Cambria" w:hAnsi="Cambria"/>
        </w:rPr>
        <w:t xml:space="preserve"> strategic partnerships and research collaborations </w:t>
      </w:r>
      <w:r>
        <w:rPr>
          <w:rFonts w:ascii="Cambria" w:hAnsi="Cambria"/>
        </w:rPr>
        <w:t>that</w:t>
      </w:r>
      <w:r w:rsidRPr="006D39B6">
        <w:rPr>
          <w:rFonts w:ascii="Cambria" w:hAnsi="Cambria"/>
        </w:rPr>
        <w:t xml:space="preserve"> enha</w:t>
      </w:r>
      <w:r>
        <w:rPr>
          <w:rFonts w:ascii="Cambria" w:hAnsi="Cambria"/>
        </w:rPr>
        <w:t xml:space="preserve">nce the </w:t>
      </w:r>
      <w:r>
        <w:rPr>
          <w:rFonts w:ascii="Cambria" w:hAnsi="Cambria"/>
        </w:rPr>
        <w:tab/>
        <w:t xml:space="preserve">research </w:t>
      </w:r>
      <w:r w:rsidR="0073621A">
        <w:rPr>
          <w:rFonts w:ascii="Cambria" w:hAnsi="Cambria"/>
        </w:rPr>
        <w:tab/>
      </w:r>
      <w:r>
        <w:rPr>
          <w:rFonts w:ascii="Cambria" w:hAnsi="Cambria"/>
        </w:rPr>
        <w:t>environment (</w:t>
      </w:r>
      <w:r w:rsidR="000D5E26">
        <w:rPr>
          <w:rFonts w:ascii="Cambria" w:hAnsi="Cambria"/>
        </w:rPr>
        <w:t>strategic goal 5), we will:</w:t>
      </w:r>
    </w:p>
    <w:p w:rsidR="000D5E26" w:rsidRDefault="00C474FE" w:rsidP="000D5E26">
      <w:pPr>
        <w:pStyle w:val="ListParagraph"/>
        <w:numPr>
          <w:ilvl w:val="0"/>
          <w:numId w:val="33"/>
        </w:numPr>
        <w:rPr>
          <w:rFonts w:ascii="Cambria" w:hAnsi="Cambria"/>
        </w:rPr>
      </w:pPr>
      <w:r>
        <w:rPr>
          <w:rFonts w:ascii="Cambria" w:hAnsi="Cambria"/>
        </w:rPr>
        <w:t>Forge</w:t>
      </w:r>
      <w:r w:rsidR="003F5F9A">
        <w:rPr>
          <w:rFonts w:ascii="Cambria" w:hAnsi="Cambria"/>
        </w:rPr>
        <w:t xml:space="preserve"> national and</w:t>
      </w:r>
      <w:r>
        <w:rPr>
          <w:rFonts w:ascii="Cambria" w:hAnsi="Cambria"/>
        </w:rPr>
        <w:t xml:space="preserve"> international partnerships aligned with the Faculty’s main research themes and priorities;</w:t>
      </w:r>
    </w:p>
    <w:p w:rsidR="00B23705" w:rsidRDefault="00344782" w:rsidP="000D5E26">
      <w:pPr>
        <w:pStyle w:val="ListParagraph"/>
        <w:numPr>
          <w:ilvl w:val="0"/>
          <w:numId w:val="33"/>
        </w:numPr>
        <w:rPr>
          <w:rFonts w:ascii="Cambria" w:hAnsi="Cambria"/>
        </w:rPr>
      </w:pPr>
      <w:r>
        <w:rPr>
          <w:rFonts w:ascii="Cambria" w:hAnsi="Cambria"/>
        </w:rPr>
        <w:t>Increase the number of collaborative funding bids with external partners;</w:t>
      </w:r>
    </w:p>
    <w:p w:rsidR="00C474FE" w:rsidRDefault="00C474FE" w:rsidP="000D5E26">
      <w:pPr>
        <w:pStyle w:val="ListParagraph"/>
        <w:numPr>
          <w:ilvl w:val="0"/>
          <w:numId w:val="33"/>
        </w:numPr>
        <w:rPr>
          <w:rFonts w:ascii="Cambria" w:hAnsi="Cambria"/>
        </w:rPr>
      </w:pPr>
      <w:r>
        <w:rPr>
          <w:rFonts w:ascii="Cambria" w:hAnsi="Cambria"/>
        </w:rPr>
        <w:t>Appoint Visiting Professors to enrich the Faculty’s research;</w:t>
      </w:r>
    </w:p>
    <w:p w:rsidR="00EF13B0" w:rsidRDefault="00EF13B0" w:rsidP="000D5E26">
      <w:pPr>
        <w:pStyle w:val="ListParagraph"/>
        <w:numPr>
          <w:ilvl w:val="0"/>
          <w:numId w:val="33"/>
        </w:numPr>
        <w:rPr>
          <w:rFonts w:ascii="Cambria" w:hAnsi="Cambria"/>
        </w:rPr>
      </w:pPr>
      <w:r>
        <w:rPr>
          <w:rFonts w:ascii="Cambria" w:hAnsi="Cambria"/>
        </w:rPr>
        <w:t>Work with the International office to provide opportunities for international visiting research scholars to work with the Faculty;</w:t>
      </w:r>
    </w:p>
    <w:p w:rsidR="00C474FE" w:rsidRDefault="00C474FE" w:rsidP="000D5E26">
      <w:pPr>
        <w:pStyle w:val="ListParagraph"/>
        <w:numPr>
          <w:ilvl w:val="0"/>
          <w:numId w:val="33"/>
        </w:numPr>
        <w:rPr>
          <w:rFonts w:ascii="Cambria" w:hAnsi="Cambria"/>
        </w:rPr>
      </w:pPr>
      <w:r>
        <w:rPr>
          <w:rFonts w:ascii="Cambria" w:hAnsi="Cambria"/>
        </w:rPr>
        <w:t>Build on our knowledge exchange partnerships to help initiate research projects;</w:t>
      </w:r>
    </w:p>
    <w:p w:rsidR="00506E7F" w:rsidRDefault="00530F9F" w:rsidP="00506E7F">
      <w:pPr>
        <w:pStyle w:val="ListParagraph"/>
        <w:numPr>
          <w:ilvl w:val="0"/>
          <w:numId w:val="33"/>
        </w:numPr>
        <w:rPr>
          <w:rFonts w:ascii="Cambria" w:hAnsi="Cambria"/>
        </w:rPr>
      </w:pPr>
      <w:r>
        <w:rPr>
          <w:rFonts w:ascii="Cambria" w:hAnsi="Cambria"/>
        </w:rPr>
        <w:t>Work collaboratively with</w:t>
      </w:r>
      <w:r w:rsidR="0073621A">
        <w:rPr>
          <w:rFonts w:ascii="Cambria" w:hAnsi="Cambria"/>
        </w:rPr>
        <w:t xml:space="preserve"> other and the University’s Research Centres to increase engagement with interdisciplinary research and writing projects.</w:t>
      </w:r>
    </w:p>
    <w:p w:rsidR="00A976B1" w:rsidRPr="002536B0" w:rsidRDefault="00A976B1" w:rsidP="00A976B1">
      <w:pPr>
        <w:pStyle w:val="ListParagraph"/>
        <w:rPr>
          <w:rFonts w:ascii="Cambria" w:hAnsi="Cambria"/>
        </w:rPr>
      </w:pPr>
    </w:p>
    <w:p w:rsidR="000B6507" w:rsidRPr="0018563D" w:rsidRDefault="004D35DE" w:rsidP="00FB3F57">
      <w:pPr>
        <w:pStyle w:val="Heading1"/>
        <w:numPr>
          <w:ilvl w:val="0"/>
          <w:numId w:val="0"/>
        </w:numPr>
        <w:rPr>
          <w:rStyle w:val="Strong"/>
          <w:rFonts w:ascii="Cambria" w:hAnsi="Cambria"/>
        </w:rPr>
      </w:pPr>
      <w:r>
        <w:rPr>
          <w:rStyle w:val="Strong"/>
          <w:rFonts w:ascii="Cambria" w:hAnsi="Cambria"/>
        </w:rPr>
        <w:t>4</w:t>
      </w:r>
      <w:r>
        <w:rPr>
          <w:rStyle w:val="Strong"/>
          <w:rFonts w:ascii="Cambria" w:hAnsi="Cambria"/>
        </w:rPr>
        <w:tab/>
      </w:r>
      <w:r w:rsidR="000B6507" w:rsidRPr="0018563D">
        <w:rPr>
          <w:rStyle w:val="Strong"/>
          <w:rFonts w:ascii="Cambria" w:hAnsi="Cambria"/>
        </w:rPr>
        <w:t>Income, infrastructure and facilities</w:t>
      </w:r>
    </w:p>
    <w:p w:rsidR="002C6ED0" w:rsidRDefault="002536B0" w:rsidP="002536B0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The Faculty is committed to developing its research infrastructure and facilities, and to increasing its grant funded income, in order to provide a vibrant and sustainable research culture. Achieving this will support the development of impactful research and the publication of internationally excellent and world leading outputs.  </w:t>
      </w:r>
    </w:p>
    <w:p w:rsidR="002C6ED0" w:rsidRDefault="002C6ED0" w:rsidP="002536B0">
      <w:pPr>
        <w:rPr>
          <w:rFonts w:ascii="Cambria" w:hAnsi="Cambria"/>
        </w:rPr>
      </w:pPr>
      <w:r>
        <w:rPr>
          <w:rFonts w:ascii="Cambria" w:hAnsi="Cambria"/>
          <w:color w:val="000000" w:themeColor="text1"/>
        </w:rPr>
        <w:t>4.1</w:t>
      </w:r>
      <w:r>
        <w:rPr>
          <w:rFonts w:ascii="Cambria" w:hAnsi="Cambria"/>
          <w:color w:val="000000" w:themeColor="text1"/>
        </w:rPr>
        <w:tab/>
        <w:t xml:space="preserve">To </w:t>
      </w:r>
      <w:r w:rsidRPr="002C6ED0">
        <w:rPr>
          <w:rFonts w:ascii="Cambria" w:hAnsi="Cambria"/>
        </w:rPr>
        <w:t xml:space="preserve">increase the number of bids submitted for external grant funding and the amount of </w:t>
      </w:r>
      <w:r>
        <w:rPr>
          <w:rFonts w:ascii="Cambria" w:hAnsi="Cambria"/>
        </w:rPr>
        <w:tab/>
      </w:r>
      <w:r w:rsidRPr="002C6ED0">
        <w:rPr>
          <w:rFonts w:ascii="Cambria" w:hAnsi="Cambria"/>
        </w:rPr>
        <w:t xml:space="preserve">income received </w:t>
      </w:r>
      <w:r>
        <w:rPr>
          <w:rFonts w:ascii="Cambria" w:hAnsi="Cambria"/>
        </w:rPr>
        <w:t>(strategic goal 2), we will</w:t>
      </w:r>
      <w:r w:rsidR="0068692A">
        <w:rPr>
          <w:rFonts w:ascii="Cambria" w:hAnsi="Cambria"/>
        </w:rPr>
        <w:t>:</w:t>
      </w:r>
    </w:p>
    <w:p w:rsidR="002C6ED0" w:rsidRDefault="002C6ED0" w:rsidP="002C6ED0">
      <w:pPr>
        <w:pStyle w:val="ListParagraph"/>
        <w:numPr>
          <w:ilvl w:val="0"/>
          <w:numId w:val="34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Provide targeted support for bid writing through the Faculty Mentoring Scheme;</w:t>
      </w:r>
    </w:p>
    <w:p w:rsidR="002C6ED0" w:rsidRDefault="002C6ED0" w:rsidP="002C6ED0">
      <w:pPr>
        <w:pStyle w:val="ListParagraph"/>
        <w:numPr>
          <w:ilvl w:val="0"/>
          <w:numId w:val="34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Work with research groups and networks to set targets for bids to support their work and raise their profiles nationally and internationally;</w:t>
      </w:r>
    </w:p>
    <w:p w:rsidR="002C6ED0" w:rsidRDefault="00CE7646" w:rsidP="002C6ED0">
      <w:pPr>
        <w:pStyle w:val="ListParagraph"/>
        <w:numPr>
          <w:ilvl w:val="0"/>
          <w:numId w:val="34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Work with University Research Centres to help broaden Faculty expertise in bid writing;</w:t>
      </w:r>
    </w:p>
    <w:p w:rsidR="00CE7646" w:rsidRDefault="00CE7646" w:rsidP="002C6ED0">
      <w:pPr>
        <w:pStyle w:val="ListParagraph"/>
        <w:numPr>
          <w:ilvl w:val="0"/>
          <w:numId w:val="34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Work with the Unit for Evaluation and Policy Analysis (EPA) to develop expertise in securing tender income.</w:t>
      </w:r>
    </w:p>
    <w:p w:rsidR="005E6270" w:rsidRDefault="005E6270" w:rsidP="005E6270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4.2</w:t>
      </w:r>
      <w:r>
        <w:rPr>
          <w:rFonts w:ascii="Cambria" w:hAnsi="Cambria"/>
          <w:color w:val="000000" w:themeColor="text1"/>
        </w:rPr>
        <w:tab/>
      </w:r>
      <w:r w:rsidR="001B215E">
        <w:rPr>
          <w:rFonts w:ascii="Cambria" w:hAnsi="Cambria"/>
          <w:color w:val="000000" w:themeColor="text1"/>
        </w:rPr>
        <w:t>To produce</w:t>
      </w:r>
      <w:r w:rsidRPr="005E6270">
        <w:rPr>
          <w:rFonts w:ascii="Cambria" w:hAnsi="Cambria"/>
          <w:color w:val="000000" w:themeColor="text1"/>
        </w:rPr>
        <w:t xml:space="preserve"> research that informs the Faculty’s teaching, student learning, and </w:t>
      </w:r>
      <w:r>
        <w:rPr>
          <w:rFonts w:ascii="Cambria" w:hAnsi="Cambria"/>
          <w:color w:val="000000" w:themeColor="text1"/>
        </w:rPr>
        <w:tab/>
      </w:r>
      <w:r w:rsidRPr="005E6270">
        <w:rPr>
          <w:rFonts w:ascii="Cambria" w:hAnsi="Cambria"/>
          <w:color w:val="000000" w:themeColor="text1"/>
        </w:rPr>
        <w:t>partnership work, and</w:t>
      </w:r>
      <w:r w:rsidR="001B215E">
        <w:rPr>
          <w:rFonts w:ascii="Cambria" w:hAnsi="Cambria"/>
          <w:color w:val="000000" w:themeColor="text1"/>
        </w:rPr>
        <w:t xml:space="preserve"> that</w:t>
      </w:r>
      <w:r w:rsidRPr="005E6270">
        <w:rPr>
          <w:rFonts w:ascii="Cambria" w:hAnsi="Cambria"/>
          <w:color w:val="000000" w:themeColor="text1"/>
        </w:rPr>
        <w:t xml:space="preserve"> has impact beyond the Faculty and University</w:t>
      </w:r>
      <w:r w:rsidR="001B215E">
        <w:rPr>
          <w:rFonts w:ascii="Cambria" w:hAnsi="Cambria"/>
          <w:color w:val="000000" w:themeColor="text1"/>
        </w:rPr>
        <w:t xml:space="preserve"> (strategic goal </w:t>
      </w:r>
      <w:r w:rsidR="001B215E">
        <w:rPr>
          <w:rFonts w:ascii="Cambria" w:hAnsi="Cambria"/>
          <w:color w:val="000000" w:themeColor="text1"/>
        </w:rPr>
        <w:tab/>
        <w:t>4), we will</w:t>
      </w:r>
      <w:r w:rsidRPr="005E6270">
        <w:rPr>
          <w:rFonts w:ascii="Cambria" w:hAnsi="Cambria"/>
          <w:color w:val="000000" w:themeColor="text1"/>
        </w:rPr>
        <w:t>:</w:t>
      </w:r>
    </w:p>
    <w:p w:rsidR="001B215E" w:rsidRDefault="001B215E" w:rsidP="001B215E">
      <w:pPr>
        <w:pStyle w:val="ListParagraph"/>
        <w:numPr>
          <w:ilvl w:val="0"/>
          <w:numId w:val="35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Establish a Centre for Social Justice in Education by the end of the next REF cycle.</w:t>
      </w:r>
    </w:p>
    <w:p w:rsidR="0068692A" w:rsidRDefault="0068692A" w:rsidP="0068692A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4.3</w:t>
      </w:r>
      <w:r>
        <w:rPr>
          <w:rFonts w:ascii="Cambria" w:hAnsi="Cambria"/>
          <w:color w:val="000000" w:themeColor="text1"/>
        </w:rPr>
        <w:tab/>
        <w:t>To continue to develop the Faculty’s research infrastructure, we will:</w:t>
      </w:r>
    </w:p>
    <w:p w:rsidR="0068692A" w:rsidRPr="0068692A" w:rsidRDefault="0068692A" w:rsidP="0068692A">
      <w:pPr>
        <w:pStyle w:val="ListParagraph"/>
        <w:numPr>
          <w:ilvl w:val="0"/>
          <w:numId w:val="35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Undertake an</w:t>
      </w:r>
      <w:r w:rsidRPr="0068692A">
        <w:rPr>
          <w:rFonts w:ascii="Cambria" w:hAnsi="Cambria"/>
          <w:color w:val="000000" w:themeColor="text1"/>
        </w:rPr>
        <w:t xml:space="preserve"> evaluation of </w:t>
      </w:r>
      <w:r>
        <w:rPr>
          <w:rFonts w:ascii="Cambria" w:hAnsi="Cambria"/>
          <w:color w:val="000000" w:themeColor="text1"/>
        </w:rPr>
        <w:t xml:space="preserve">administrative and research assistant support for research, and make a business case for enhanced resource where required. </w:t>
      </w:r>
    </w:p>
    <w:p w:rsidR="00050E89" w:rsidRDefault="00050E89" w:rsidP="00050E89">
      <w:pPr>
        <w:rPr>
          <w:rFonts w:ascii="Cambria" w:hAnsi="Cambria"/>
        </w:rPr>
      </w:pPr>
    </w:p>
    <w:p w:rsidR="00AE4079" w:rsidRDefault="00AE4079" w:rsidP="00050E89">
      <w:pPr>
        <w:rPr>
          <w:rFonts w:ascii="Cambria" w:hAnsi="Cambria"/>
        </w:rPr>
      </w:pPr>
    </w:p>
    <w:p w:rsidR="0068692A" w:rsidRPr="0018563D" w:rsidRDefault="0068692A" w:rsidP="00050E89">
      <w:pPr>
        <w:rPr>
          <w:rFonts w:ascii="Cambria" w:hAnsi="Cambria"/>
        </w:rPr>
      </w:pPr>
    </w:p>
    <w:p w:rsidR="00EF65BA" w:rsidRDefault="004D35DE" w:rsidP="00050E89">
      <w:pPr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5    </w:t>
      </w:r>
      <w:r w:rsidR="00EA138C">
        <w:rPr>
          <w:rFonts w:ascii="Cambria" w:hAnsi="Cambria"/>
          <w:b/>
          <w:sz w:val="36"/>
        </w:rPr>
        <w:t>KEY PERFORMANCE INDICATORS &amp; ACTION PLAN</w:t>
      </w:r>
    </w:p>
    <w:p w:rsidR="00EA138C" w:rsidRPr="00224B76" w:rsidRDefault="00EA138C" w:rsidP="00EA138C">
      <w:pPr>
        <w:rPr>
          <w:rFonts w:ascii="Cambria" w:hAnsi="Cambria"/>
          <w:b/>
        </w:rPr>
      </w:pPr>
      <w:r>
        <w:rPr>
          <w:rFonts w:ascii="Cambria" w:hAnsi="Cambria"/>
          <w:b/>
        </w:rPr>
        <w:t>Strategic Goals: Key Performance Indicators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A138C" w:rsidTr="00435B89">
        <w:tc>
          <w:tcPr>
            <w:tcW w:w="3114" w:type="dxa"/>
          </w:tcPr>
          <w:p w:rsidR="00EA138C" w:rsidRPr="00224B76" w:rsidRDefault="00EA138C" w:rsidP="00435B89">
            <w:pPr>
              <w:rPr>
                <w:rFonts w:ascii="Cambria" w:hAnsi="Cambria"/>
                <w:b/>
              </w:rPr>
            </w:pPr>
            <w:r w:rsidRPr="00224B76">
              <w:rPr>
                <w:rFonts w:ascii="Cambria" w:hAnsi="Cambria"/>
                <w:b/>
              </w:rPr>
              <w:t>Priority</w:t>
            </w:r>
          </w:p>
        </w:tc>
        <w:tc>
          <w:tcPr>
            <w:tcW w:w="5953" w:type="dxa"/>
          </w:tcPr>
          <w:p w:rsidR="00EA138C" w:rsidRPr="00224B76" w:rsidRDefault="00EA138C" w:rsidP="00435B89">
            <w:pPr>
              <w:rPr>
                <w:rFonts w:ascii="Cambria" w:hAnsi="Cambria"/>
                <w:b/>
              </w:rPr>
            </w:pPr>
            <w:r w:rsidRPr="00224B76">
              <w:rPr>
                <w:rFonts w:ascii="Cambria" w:hAnsi="Cambria"/>
                <w:b/>
              </w:rPr>
              <w:t>KPI</w:t>
            </w:r>
          </w:p>
        </w:tc>
      </w:tr>
      <w:tr w:rsidR="00EA138C" w:rsidTr="00435B89">
        <w:tc>
          <w:tcPr>
            <w:tcW w:w="9067" w:type="dxa"/>
            <w:gridSpan w:val="2"/>
            <w:shd w:val="clear" w:color="auto" w:fill="F2F2F2" w:themeFill="background1" w:themeFillShade="F2"/>
          </w:tcPr>
          <w:p w:rsidR="00EA138C" w:rsidRPr="00224B76" w:rsidRDefault="00EA138C" w:rsidP="00435B8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RESEARCH &amp; </w:t>
            </w:r>
            <w:r w:rsidR="000B5FED">
              <w:rPr>
                <w:rFonts w:ascii="Cambria" w:hAnsi="Cambria"/>
                <w:b/>
              </w:rPr>
              <w:t>I</w:t>
            </w:r>
            <w:r>
              <w:rPr>
                <w:rFonts w:ascii="Cambria" w:hAnsi="Cambria"/>
                <w:b/>
              </w:rPr>
              <w:t>MPACT</w:t>
            </w:r>
          </w:p>
        </w:tc>
      </w:tr>
      <w:tr w:rsidR="00EA138C" w:rsidTr="00435B89">
        <w:tc>
          <w:tcPr>
            <w:tcW w:w="3114" w:type="dxa"/>
          </w:tcPr>
          <w:p w:rsidR="00EA138C" w:rsidRDefault="00EA138C" w:rsidP="00435B8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473130">
              <w:rPr>
                <w:rFonts w:ascii="Cambria" w:hAnsi="Cambria"/>
                <w:b/>
              </w:rPr>
              <w:t>apacity for re</w:t>
            </w:r>
            <w:r>
              <w:rPr>
                <w:rFonts w:ascii="Cambria" w:hAnsi="Cambria"/>
                <w:b/>
              </w:rPr>
              <w:t xml:space="preserve">search and increased number of staff </w:t>
            </w:r>
            <w:r w:rsidRPr="00473130">
              <w:rPr>
                <w:rFonts w:ascii="Cambria" w:hAnsi="Cambria"/>
                <w:b/>
              </w:rPr>
              <w:t>eligible to a submitted to the REF</w:t>
            </w:r>
          </w:p>
          <w:p w:rsidR="00EA138C" w:rsidRPr="00473130" w:rsidRDefault="00EA138C" w:rsidP="00435B89">
            <w:pPr>
              <w:rPr>
                <w:rFonts w:ascii="Cambria" w:hAnsi="Cambria"/>
              </w:rPr>
            </w:pPr>
          </w:p>
        </w:tc>
        <w:tc>
          <w:tcPr>
            <w:tcW w:w="5953" w:type="dxa"/>
          </w:tcPr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All staff transitioning to </w:t>
            </w:r>
            <w:r w:rsidR="00A976B1">
              <w:rPr>
                <w:rFonts w:ascii="Cambria" w:hAnsi="Cambria"/>
              </w:rPr>
              <w:t xml:space="preserve">research </w:t>
            </w:r>
            <w:r>
              <w:rPr>
                <w:rFonts w:ascii="Cambria" w:hAnsi="Cambria"/>
              </w:rPr>
              <w:t>independence to be part of Faculty Mentoring Programme</w:t>
            </w:r>
          </w:p>
          <w:p w:rsidR="0068692A" w:rsidRDefault="0068692A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Novice researchers from all departments </w:t>
            </w:r>
            <w:r w:rsidR="00A976B1">
              <w:rPr>
                <w:rFonts w:ascii="Cambria" w:hAnsi="Cambria"/>
              </w:rPr>
              <w:t xml:space="preserve">to be </w:t>
            </w:r>
            <w:r>
              <w:rPr>
                <w:rFonts w:ascii="Cambria" w:hAnsi="Cambria"/>
              </w:rPr>
              <w:t>represented on Faculty commissioned research projects</w:t>
            </w:r>
          </w:p>
          <w:p w:rsidR="00A976B1" w:rsidRDefault="00A976B1" w:rsidP="00435B89">
            <w:pPr>
              <w:rPr>
                <w:rFonts w:ascii="Cambria" w:hAnsi="Cambria"/>
              </w:rPr>
            </w:pPr>
          </w:p>
        </w:tc>
      </w:tr>
      <w:tr w:rsidR="00EA138C" w:rsidTr="00435B89">
        <w:tc>
          <w:tcPr>
            <w:tcW w:w="3114" w:type="dxa"/>
          </w:tcPr>
          <w:p w:rsidR="00EA138C" w:rsidRPr="002B2041" w:rsidRDefault="00EA138C" w:rsidP="00435B8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Funding bids and income generation</w:t>
            </w:r>
          </w:p>
        </w:tc>
        <w:tc>
          <w:tcPr>
            <w:tcW w:w="5953" w:type="dxa"/>
          </w:tcPr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Increased number of bids submitted from research networks and groups</w:t>
            </w:r>
            <w:r w:rsidR="00A976B1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and </w:t>
            </w:r>
            <w:r w:rsidR="00A976B1">
              <w:rPr>
                <w:rFonts w:ascii="Cambria" w:hAnsi="Cambria"/>
              </w:rPr>
              <w:t xml:space="preserve">from </w:t>
            </w:r>
            <w:r>
              <w:rPr>
                <w:rFonts w:ascii="Cambria" w:hAnsi="Cambria"/>
              </w:rPr>
              <w:t xml:space="preserve">individuals 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Improvement on the number of collaborative bids submitted with external partners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530F9F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Achieved </w:t>
            </w:r>
            <w:r w:rsidR="004927EB">
              <w:rPr>
                <w:rFonts w:ascii="Cambria" w:hAnsi="Cambria"/>
              </w:rPr>
              <w:t>£650K</w:t>
            </w:r>
            <w:r>
              <w:rPr>
                <w:rFonts w:ascii="Cambria" w:hAnsi="Cambria"/>
              </w:rPr>
              <w:t xml:space="preserve"> </w:t>
            </w:r>
            <w:r w:rsidR="0068692A">
              <w:rPr>
                <w:rFonts w:ascii="Cambria" w:hAnsi="Cambria"/>
              </w:rPr>
              <w:t>in external grant funding</w:t>
            </w:r>
          </w:p>
          <w:p w:rsidR="0068692A" w:rsidRDefault="0068692A" w:rsidP="00435B89">
            <w:pPr>
              <w:rPr>
                <w:rFonts w:ascii="Cambria" w:hAnsi="Cambria"/>
              </w:rPr>
            </w:pPr>
          </w:p>
          <w:p w:rsidR="0068692A" w:rsidRDefault="0068692A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Increase</w:t>
            </w:r>
            <w:r w:rsidR="00A976B1">
              <w:rPr>
                <w:rFonts w:ascii="Cambria" w:hAnsi="Cambria"/>
              </w:rPr>
              <w:t>d</w:t>
            </w:r>
            <w:r>
              <w:rPr>
                <w:rFonts w:ascii="Cambria" w:hAnsi="Cambria"/>
              </w:rPr>
              <w:t xml:space="preserve"> overhead recovery rate from grant funding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</w:tc>
      </w:tr>
      <w:tr w:rsidR="00EA138C" w:rsidTr="00435B89">
        <w:tc>
          <w:tcPr>
            <w:tcW w:w="3114" w:type="dxa"/>
          </w:tcPr>
          <w:p w:rsidR="00EA138C" w:rsidRPr="001E7771" w:rsidRDefault="00EA138C" w:rsidP="00435B89">
            <w:pPr>
              <w:rPr>
                <w:rFonts w:ascii="Cambria" w:hAnsi="Cambria"/>
                <w:b/>
              </w:rPr>
            </w:pPr>
            <w:r w:rsidRPr="001E7771">
              <w:rPr>
                <w:rFonts w:ascii="Cambria" w:hAnsi="Cambria"/>
                <w:b/>
              </w:rPr>
              <w:t>Produce excellent research outputs</w:t>
            </w:r>
          </w:p>
        </w:tc>
        <w:tc>
          <w:tcPr>
            <w:tcW w:w="5953" w:type="dxa"/>
          </w:tcPr>
          <w:p w:rsidR="00EA138C" w:rsidRDefault="0068692A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Achieved at</w:t>
            </w:r>
            <w:r w:rsidR="00EA138C">
              <w:rPr>
                <w:rFonts w:ascii="Cambria" w:hAnsi="Cambria"/>
              </w:rPr>
              <w:t xml:space="preserve"> </w:t>
            </w:r>
            <w:r w:rsidR="00EA138C" w:rsidRPr="00313B00">
              <w:rPr>
                <w:rFonts w:ascii="Cambria" w:hAnsi="Cambria"/>
              </w:rPr>
              <w:t>least 50% of</w:t>
            </w:r>
            <w:r w:rsidR="00EA138C">
              <w:rPr>
                <w:rFonts w:ascii="Cambria" w:hAnsi="Cambria"/>
              </w:rPr>
              <w:t xml:space="preserve"> outputs that are internationally excellent</w:t>
            </w:r>
          </w:p>
          <w:p w:rsidR="00A976B1" w:rsidRDefault="00A976B1" w:rsidP="00435B89">
            <w:pPr>
              <w:rPr>
                <w:rFonts w:ascii="Cambria" w:hAnsi="Cambria"/>
              </w:rPr>
            </w:pPr>
          </w:p>
        </w:tc>
      </w:tr>
      <w:tr w:rsidR="00EA138C" w:rsidTr="00435B89">
        <w:tc>
          <w:tcPr>
            <w:tcW w:w="3114" w:type="dxa"/>
          </w:tcPr>
          <w:p w:rsidR="00EA138C" w:rsidRPr="00936A1D" w:rsidRDefault="00EA138C" w:rsidP="00435B8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Undertaking impactful research</w:t>
            </w:r>
          </w:p>
        </w:tc>
        <w:tc>
          <w:tcPr>
            <w:tcW w:w="5953" w:type="dxa"/>
          </w:tcPr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Appointed an Impact Lead for post-REF 2021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</w:p>
        </w:tc>
      </w:tr>
      <w:tr w:rsidR="00EA138C" w:rsidTr="00435B89">
        <w:tc>
          <w:tcPr>
            <w:tcW w:w="9067" w:type="dxa"/>
            <w:gridSpan w:val="2"/>
            <w:shd w:val="clear" w:color="auto" w:fill="F2F2F2" w:themeFill="background1" w:themeFillShade="F2"/>
          </w:tcPr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PEOPLE</w:t>
            </w:r>
          </w:p>
        </w:tc>
      </w:tr>
      <w:tr w:rsidR="00EA138C" w:rsidTr="00435B89">
        <w:tc>
          <w:tcPr>
            <w:tcW w:w="3114" w:type="dxa"/>
          </w:tcPr>
          <w:p w:rsidR="00EA138C" w:rsidRPr="006A1829" w:rsidRDefault="00EA138C" w:rsidP="00435B89">
            <w:pPr>
              <w:rPr>
                <w:rFonts w:ascii="Cambria" w:hAnsi="Cambria"/>
                <w:b/>
              </w:rPr>
            </w:pPr>
            <w:r w:rsidRPr="006A1829">
              <w:rPr>
                <w:rFonts w:ascii="Cambria" w:hAnsi="Cambria"/>
                <w:b/>
              </w:rPr>
              <w:t>Partnerships and collaborations</w:t>
            </w:r>
          </w:p>
        </w:tc>
        <w:tc>
          <w:tcPr>
            <w:tcW w:w="5953" w:type="dxa"/>
          </w:tcPr>
          <w:p w:rsidR="00EA138C" w:rsidRDefault="0068692A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Establish</w:t>
            </w:r>
            <w:r w:rsidR="00C45E73">
              <w:rPr>
                <w:rFonts w:ascii="Cambria" w:hAnsi="Cambria"/>
              </w:rPr>
              <w:t>ed</w:t>
            </w:r>
            <w:r>
              <w:rPr>
                <w:rFonts w:ascii="Cambria" w:hAnsi="Cambria"/>
              </w:rPr>
              <w:t xml:space="preserve"> 3 new national/</w:t>
            </w:r>
            <w:r w:rsidR="00EA138C">
              <w:rPr>
                <w:rFonts w:ascii="Cambria" w:hAnsi="Cambria"/>
              </w:rPr>
              <w:t>international</w:t>
            </w:r>
            <w:r>
              <w:rPr>
                <w:rFonts w:ascii="Cambria" w:hAnsi="Cambria"/>
              </w:rPr>
              <w:t xml:space="preserve"> research</w:t>
            </w:r>
            <w:r w:rsidR="00EA138C">
              <w:rPr>
                <w:rFonts w:ascii="Cambria" w:hAnsi="Cambria"/>
              </w:rPr>
              <w:t xml:space="preserve"> partnerships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Appoint</w:t>
            </w:r>
            <w:r w:rsidR="00C45E73">
              <w:rPr>
                <w:rFonts w:ascii="Cambria" w:hAnsi="Cambria"/>
              </w:rPr>
              <w:t>ed</w:t>
            </w:r>
            <w:r>
              <w:rPr>
                <w:rFonts w:ascii="Cambria" w:hAnsi="Cambria"/>
              </w:rPr>
              <w:t xml:space="preserve"> 4 new Visiting Professors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Increase</w:t>
            </w:r>
            <w:r w:rsidR="00C45E73">
              <w:rPr>
                <w:rFonts w:ascii="Cambria" w:hAnsi="Cambria"/>
              </w:rPr>
              <w:t>d</w:t>
            </w:r>
            <w:r>
              <w:rPr>
                <w:rFonts w:ascii="Cambria" w:hAnsi="Cambria"/>
              </w:rPr>
              <w:t xml:space="preserve"> the number of collaborative research funding bids with partners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</w:tc>
      </w:tr>
      <w:tr w:rsidR="00EA138C" w:rsidTr="00435B89">
        <w:tc>
          <w:tcPr>
            <w:tcW w:w="3114" w:type="dxa"/>
          </w:tcPr>
          <w:p w:rsidR="00EA138C" w:rsidRPr="00E82811" w:rsidRDefault="00EA138C" w:rsidP="00435B89">
            <w:pPr>
              <w:rPr>
                <w:rFonts w:ascii="Cambria" w:hAnsi="Cambria"/>
                <w:b/>
              </w:rPr>
            </w:pPr>
            <w:r w:rsidRPr="00E82811">
              <w:rPr>
                <w:rFonts w:ascii="Cambria" w:hAnsi="Cambria"/>
                <w:b/>
              </w:rPr>
              <w:t>Postgraduate research students</w:t>
            </w:r>
          </w:p>
        </w:tc>
        <w:tc>
          <w:tcPr>
            <w:tcW w:w="5953" w:type="dxa"/>
          </w:tcPr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Increase</w:t>
            </w:r>
            <w:r w:rsidR="00C45E73">
              <w:rPr>
                <w:rFonts w:ascii="Cambria" w:hAnsi="Cambria"/>
              </w:rPr>
              <w:t>d</w:t>
            </w:r>
            <w:r>
              <w:rPr>
                <w:rFonts w:ascii="Cambria" w:hAnsi="Cambria"/>
              </w:rPr>
              <w:t xml:space="preserve"> by 50% the number of successful </w:t>
            </w:r>
            <w:r w:rsidR="0089604E">
              <w:rPr>
                <w:rFonts w:ascii="Cambria" w:hAnsi="Cambria"/>
              </w:rPr>
              <w:t>PGR students</w:t>
            </w:r>
          </w:p>
          <w:p w:rsidR="0089604E" w:rsidRDefault="0089604E" w:rsidP="00435B89">
            <w:pPr>
              <w:rPr>
                <w:rFonts w:ascii="Cambria" w:hAnsi="Cambria"/>
              </w:rPr>
            </w:pPr>
          </w:p>
          <w:p w:rsidR="0089604E" w:rsidRDefault="0089604E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Recruit increased numbers of externally funded PGR students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Have 30 successful PGR completions in the next R</w:t>
            </w:r>
            <w:r w:rsidR="00530F9F">
              <w:rPr>
                <w:rFonts w:ascii="Cambria" w:hAnsi="Cambria"/>
              </w:rPr>
              <w:t>EF</w:t>
            </w:r>
            <w:r>
              <w:rPr>
                <w:rFonts w:ascii="Cambria" w:hAnsi="Cambria"/>
              </w:rPr>
              <w:t xml:space="preserve"> cycle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Recruit</w:t>
            </w:r>
            <w:r w:rsidR="00C45E73">
              <w:rPr>
                <w:rFonts w:ascii="Cambria" w:hAnsi="Cambria"/>
              </w:rPr>
              <w:t>ed</w:t>
            </w:r>
            <w:r>
              <w:rPr>
                <w:rFonts w:ascii="Cambria" w:hAnsi="Cambria"/>
              </w:rPr>
              <w:t xml:space="preserve"> improved numbers of self-funded PGR students to the Faculty’s priority research strands</w:t>
            </w:r>
          </w:p>
        </w:tc>
      </w:tr>
      <w:tr w:rsidR="00EA138C" w:rsidTr="00435B89">
        <w:tc>
          <w:tcPr>
            <w:tcW w:w="3114" w:type="dxa"/>
          </w:tcPr>
          <w:p w:rsidR="00EA138C" w:rsidRPr="00C704CC" w:rsidRDefault="00EA138C" w:rsidP="00435B89">
            <w:pPr>
              <w:rPr>
                <w:rFonts w:ascii="Cambria" w:hAnsi="Cambria"/>
                <w:b/>
              </w:rPr>
            </w:pPr>
            <w:r w:rsidRPr="00C704CC">
              <w:rPr>
                <w:rFonts w:ascii="Cambria" w:hAnsi="Cambria"/>
                <w:b/>
              </w:rPr>
              <w:t>Support academic staff</w:t>
            </w:r>
          </w:p>
        </w:tc>
        <w:tc>
          <w:tcPr>
            <w:tcW w:w="5953" w:type="dxa"/>
          </w:tcPr>
          <w:p w:rsidR="00EA138C" w:rsidRDefault="0068692A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Establish</w:t>
            </w:r>
            <w:r w:rsidR="00C45E73">
              <w:rPr>
                <w:rFonts w:ascii="Cambria" w:hAnsi="Cambria"/>
              </w:rPr>
              <w:t>ed</w:t>
            </w:r>
            <w:r>
              <w:rPr>
                <w:rFonts w:ascii="Cambria" w:hAnsi="Cambria"/>
              </w:rPr>
              <w:t xml:space="preserve"> and evaluate</w:t>
            </w:r>
            <w:r w:rsidR="00C45E73">
              <w:rPr>
                <w:rFonts w:ascii="Cambria" w:hAnsi="Cambria"/>
              </w:rPr>
              <w:t>d</w:t>
            </w:r>
            <w:r w:rsidR="00EA138C">
              <w:rPr>
                <w:rFonts w:ascii="Cambria" w:hAnsi="Cambria"/>
              </w:rPr>
              <w:t xml:space="preserve"> achievement rates against targets from the Faculty Mentoring Scheme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C45E73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Achieved h</w:t>
            </w:r>
            <w:r w:rsidR="00EA138C">
              <w:rPr>
                <w:rFonts w:ascii="Cambria" w:hAnsi="Cambria"/>
              </w:rPr>
              <w:t>igh levels of satisfaction from the Research Development Programme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Successful promotion to Reader (4 posts) and Personal Chairs (2 posts) </w:t>
            </w:r>
          </w:p>
          <w:p w:rsidR="00EA138C" w:rsidRDefault="00EA138C" w:rsidP="00435B89">
            <w:pPr>
              <w:rPr>
                <w:rFonts w:ascii="Cambria" w:hAnsi="Cambria"/>
              </w:rPr>
            </w:pPr>
          </w:p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academic staff have an updated profile in Pure</w:t>
            </w:r>
          </w:p>
          <w:p w:rsidR="00C45E73" w:rsidRDefault="00C45E73" w:rsidP="00435B89">
            <w:pPr>
              <w:rPr>
                <w:rFonts w:ascii="Cambria" w:hAnsi="Cambria"/>
              </w:rPr>
            </w:pPr>
          </w:p>
        </w:tc>
      </w:tr>
      <w:tr w:rsidR="00EA138C" w:rsidTr="00435B89">
        <w:tc>
          <w:tcPr>
            <w:tcW w:w="9067" w:type="dxa"/>
            <w:gridSpan w:val="2"/>
            <w:shd w:val="clear" w:color="auto" w:fill="F2F2F2" w:themeFill="background1" w:themeFillShade="F2"/>
          </w:tcPr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INFRASTRUCTURE</w:t>
            </w:r>
          </w:p>
        </w:tc>
      </w:tr>
      <w:tr w:rsidR="00EA138C" w:rsidTr="00435B89">
        <w:tc>
          <w:tcPr>
            <w:tcW w:w="3114" w:type="dxa"/>
            <w:shd w:val="clear" w:color="auto" w:fill="auto"/>
          </w:tcPr>
          <w:p w:rsidR="00EA138C" w:rsidRDefault="00EA138C" w:rsidP="00435B89">
            <w:pPr>
              <w:rPr>
                <w:rFonts w:ascii="Cambria" w:hAnsi="Cambria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EA138C" w:rsidRDefault="00EA138C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Established a Centre for Social Justice in Education</w:t>
            </w:r>
          </w:p>
          <w:p w:rsidR="0089604E" w:rsidRDefault="0089604E" w:rsidP="00435B89">
            <w:pPr>
              <w:rPr>
                <w:rFonts w:ascii="Cambria" w:hAnsi="Cambria"/>
              </w:rPr>
            </w:pPr>
          </w:p>
          <w:p w:rsidR="0089604E" w:rsidRDefault="0089604E" w:rsidP="0043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Established a professional doctorate for the Faculty</w:t>
            </w:r>
          </w:p>
          <w:p w:rsidR="0068692A" w:rsidRPr="00313B00" w:rsidRDefault="0068692A" w:rsidP="00435B89">
            <w:pPr>
              <w:rPr>
                <w:rFonts w:ascii="Cambria" w:hAnsi="Cambria"/>
              </w:rPr>
            </w:pPr>
          </w:p>
        </w:tc>
      </w:tr>
    </w:tbl>
    <w:p w:rsidR="00134B42" w:rsidRDefault="00134B42" w:rsidP="00050E89">
      <w:pPr>
        <w:rPr>
          <w:rFonts w:ascii="Cambria" w:hAnsi="Cambria"/>
        </w:rPr>
      </w:pPr>
    </w:p>
    <w:p w:rsidR="00134B42" w:rsidRPr="00134B42" w:rsidRDefault="00134B42" w:rsidP="00050E89">
      <w:pPr>
        <w:rPr>
          <w:rFonts w:ascii="Cambria" w:hAnsi="Cambria"/>
          <w:b/>
          <w:bCs/>
        </w:rPr>
      </w:pPr>
      <w:r w:rsidRPr="00134B42">
        <w:rPr>
          <w:rFonts w:ascii="Cambria" w:hAnsi="Cambria"/>
          <w:b/>
          <w:bCs/>
        </w:rPr>
        <w:t>A</w:t>
      </w:r>
      <w:r>
        <w:rPr>
          <w:rFonts w:ascii="Cambria" w:hAnsi="Cambria"/>
          <w:b/>
          <w:bCs/>
        </w:rPr>
        <w:t xml:space="preserve">ction plan </w:t>
      </w:r>
      <w:r w:rsidR="00C45E73">
        <w:rPr>
          <w:rFonts w:ascii="Cambria" w:hAnsi="Cambria"/>
          <w:b/>
          <w:bCs/>
        </w:rPr>
        <w:t>(</w:t>
      </w:r>
      <w:r>
        <w:rPr>
          <w:rFonts w:ascii="Cambria" w:hAnsi="Cambria"/>
          <w:b/>
          <w:bCs/>
        </w:rPr>
        <w:t>2020 – 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F65BA" w:rsidTr="00EF65BA">
        <w:tc>
          <w:tcPr>
            <w:tcW w:w="2254" w:type="dxa"/>
          </w:tcPr>
          <w:p w:rsidR="00EF65BA" w:rsidRPr="004D35DE" w:rsidRDefault="00EF65BA" w:rsidP="00050E89">
            <w:pPr>
              <w:rPr>
                <w:rFonts w:ascii="Cambria" w:hAnsi="Cambria"/>
                <w:b/>
              </w:rPr>
            </w:pPr>
            <w:r w:rsidRPr="004D35DE">
              <w:rPr>
                <w:rFonts w:ascii="Cambria" w:hAnsi="Cambria"/>
                <w:b/>
              </w:rPr>
              <w:t>Action</w:t>
            </w:r>
          </w:p>
        </w:tc>
        <w:tc>
          <w:tcPr>
            <w:tcW w:w="2254" w:type="dxa"/>
          </w:tcPr>
          <w:p w:rsidR="00EF65BA" w:rsidRPr="004D35DE" w:rsidRDefault="00EF65BA" w:rsidP="00050E89">
            <w:pPr>
              <w:rPr>
                <w:rFonts w:ascii="Cambria" w:hAnsi="Cambria"/>
                <w:b/>
              </w:rPr>
            </w:pPr>
            <w:r w:rsidRPr="004D35DE">
              <w:rPr>
                <w:rFonts w:ascii="Cambria" w:hAnsi="Cambria"/>
                <w:b/>
              </w:rPr>
              <w:t>Milestones</w:t>
            </w:r>
          </w:p>
        </w:tc>
        <w:tc>
          <w:tcPr>
            <w:tcW w:w="2254" w:type="dxa"/>
          </w:tcPr>
          <w:p w:rsidR="00EF65BA" w:rsidRPr="004D35DE" w:rsidRDefault="00EF65BA" w:rsidP="00050E89">
            <w:pPr>
              <w:rPr>
                <w:rFonts w:ascii="Cambria" w:hAnsi="Cambria"/>
                <w:b/>
              </w:rPr>
            </w:pPr>
            <w:r w:rsidRPr="004D35DE">
              <w:rPr>
                <w:rFonts w:ascii="Cambria" w:hAnsi="Cambria"/>
                <w:b/>
              </w:rPr>
              <w:t>Responsibility</w:t>
            </w:r>
          </w:p>
        </w:tc>
        <w:tc>
          <w:tcPr>
            <w:tcW w:w="2254" w:type="dxa"/>
          </w:tcPr>
          <w:p w:rsidR="00EF65BA" w:rsidRPr="004D35DE" w:rsidRDefault="00EF65BA" w:rsidP="00050E89">
            <w:pPr>
              <w:rPr>
                <w:rFonts w:ascii="Cambria" w:hAnsi="Cambria"/>
                <w:b/>
              </w:rPr>
            </w:pPr>
            <w:r w:rsidRPr="004D35DE">
              <w:rPr>
                <w:rFonts w:ascii="Cambria" w:hAnsi="Cambria"/>
                <w:b/>
              </w:rPr>
              <w:t>Timeframe</w:t>
            </w:r>
          </w:p>
        </w:tc>
      </w:tr>
      <w:tr w:rsidR="00EF65BA" w:rsidTr="00EF65BA">
        <w:tc>
          <w:tcPr>
            <w:tcW w:w="2254" w:type="dxa"/>
          </w:tcPr>
          <w:p w:rsidR="00EF65BA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Implement the Faculty Research Mentoring Scheme and evaluate progress at the end of year 1</w:t>
            </w:r>
          </w:p>
        </w:tc>
        <w:tc>
          <w:tcPr>
            <w:tcW w:w="2254" w:type="dxa"/>
          </w:tcPr>
          <w:p w:rsidR="00C01A9B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Recrui</w:t>
            </w:r>
            <w:r w:rsidR="00C01A9B">
              <w:rPr>
                <w:rFonts w:ascii="Cambria" w:hAnsi="Cambria"/>
              </w:rPr>
              <w:t>t mentors and mentees for strands 1 and 2</w:t>
            </w:r>
          </w:p>
          <w:p w:rsidR="00C01A9B" w:rsidRDefault="00C01A9B" w:rsidP="00050E89">
            <w:pPr>
              <w:rPr>
                <w:rFonts w:ascii="Cambria" w:hAnsi="Cambria"/>
              </w:rPr>
            </w:pPr>
          </w:p>
          <w:p w:rsidR="00EF65BA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Conduct evaluation</w:t>
            </w:r>
            <w:r w:rsidR="00F46D8C">
              <w:rPr>
                <w:rFonts w:ascii="Cambria" w:hAnsi="Cambria"/>
              </w:rPr>
              <w:t xml:space="preserve"> </w:t>
            </w:r>
          </w:p>
        </w:tc>
        <w:tc>
          <w:tcPr>
            <w:tcW w:w="2254" w:type="dxa"/>
          </w:tcPr>
          <w:p w:rsidR="00EF65BA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Carol Robinson; Amanda Fulford</w:t>
            </w:r>
          </w:p>
        </w:tc>
        <w:tc>
          <w:tcPr>
            <w:tcW w:w="2254" w:type="dxa"/>
          </w:tcPr>
          <w:p w:rsidR="00C01A9B" w:rsidRPr="00C01A9B" w:rsidRDefault="00C01A9B" w:rsidP="00050E8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Recruitment by </w:t>
            </w:r>
            <w:r>
              <w:rPr>
                <w:rFonts w:ascii="Cambria" w:hAnsi="Cambria"/>
                <w:b/>
                <w:bCs/>
              </w:rPr>
              <w:t>February 2021</w:t>
            </w:r>
          </w:p>
          <w:p w:rsidR="00C01A9B" w:rsidRDefault="00C01A9B" w:rsidP="00050E89">
            <w:pPr>
              <w:rPr>
                <w:rFonts w:ascii="Cambria" w:hAnsi="Cambria"/>
              </w:rPr>
            </w:pPr>
          </w:p>
          <w:p w:rsidR="00C01A9B" w:rsidRDefault="00C01A9B" w:rsidP="00050E89">
            <w:pPr>
              <w:rPr>
                <w:rFonts w:ascii="Cambria" w:hAnsi="Cambria"/>
              </w:rPr>
            </w:pPr>
          </w:p>
          <w:p w:rsidR="00C01A9B" w:rsidRDefault="00C01A9B" w:rsidP="00050E89">
            <w:pPr>
              <w:rPr>
                <w:rFonts w:ascii="Cambria" w:hAnsi="Cambria"/>
              </w:rPr>
            </w:pPr>
          </w:p>
          <w:p w:rsidR="00EF65BA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Evaluation of 2020 – 2021 by </w:t>
            </w:r>
            <w:r w:rsidRPr="00C01A9B">
              <w:rPr>
                <w:rFonts w:ascii="Cambria" w:hAnsi="Cambria"/>
                <w:b/>
                <w:bCs/>
              </w:rPr>
              <w:t>September 2021</w:t>
            </w:r>
          </w:p>
        </w:tc>
      </w:tr>
      <w:tr w:rsidR="00EF65BA" w:rsidTr="00EF65BA">
        <w:tc>
          <w:tcPr>
            <w:tcW w:w="2254" w:type="dxa"/>
          </w:tcPr>
          <w:p w:rsidR="00EF65BA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Pilot 2 commissioned research projects </w:t>
            </w:r>
          </w:p>
        </w:tc>
        <w:tc>
          <w:tcPr>
            <w:tcW w:w="2254" w:type="dxa"/>
          </w:tcPr>
          <w:p w:rsidR="00EF65BA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Pilots commissioned </w:t>
            </w:r>
          </w:p>
          <w:p w:rsidR="00C01A9B" w:rsidRDefault="00C01A9B" w:rsidP="00050E89">
            <w:pPr>
              <w:rPr>
                <w:rFonts w:ascii="Cambria" w:hAnsi="Cambria"/>
              </w:rPr>
            </w:pPr>
          </w:p>
          <w:p w:rsidR="00C01A9B" w:rsidRDefault="00C01A9B" w:rsidP="00050E89">
            <w:pPr>
              <w:rPr>
                <w:rFonts w:ascii="Cambria" w:hAnsi="Cambria"/>
              </w:rPr>
            </w:pPr>
          </w:p>
          <w:p w:rsidR="00C01A9B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Pilots reporting </w:t>
            </w:r>
          </w:p>
        </w:tc>
        <w:tc>
          <w:tcPr>
            <w:tcW w:w="2254" w:type="dxa"/>
          </w:tcPr>
          <w:p w:rsidR="00EF65BA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Carol Robinson; Amanda Fulford</w:t>
            </w:r>
          </w:p>
        </w:tc>
        <w:tc>
          <w:tcPr>
            <w:tcW w:w="2254" w:type="dxa"/>
          </w:tcPr>
          <w:p w:rsidR="00EF65BA" w:rsidRPr="00C01A9B" w:rsidRDefault="00C01A9B" w:rsidP="00050E89">
            <w:pPr>
              <w:rPr>
                <w:rFonts w:ascii="Cambria" w:hAnsi="Cambria"/>
                <w:b/>
                <w:bCs/>
              </w:rPr>
            </w:pPr>
            <w:r w:rsidRPr="00C01A9B">
              <w:rPr>
                <w:rFonts w:ascii="Cambria" w:hAnsi="Cambria"/>
                <w:b/>
                <w:bCs/>
              </w:rPr>
              <w:t>April 2021</w:t>
            </w:r>
          </w:p>
          <w:p w:rsidR="00C01A9B" w:rsidRPr="00C01A9B" w:rsidRDefault="00C01A9B" w:rsidP="00050E89">
            <w:pPr>
              <w:rPr>
                <w:rFonts w:ascii="Cambria" w:hAnsi="Cambria"/>
                <w:b/>
                <w:bCs/>
              </w:rPr>
            </w:pPr>
          </w:p>
          <w:p w:rsidR="00C01A9B" w:rsidRPr="00C01A9B" w:rsidRDefault="00C01A9B" w:rsidP="00050E89">
            <w:pPr>
              <w:rPr>
                <w:rFonts w:ascii="Cambria" w:hAnsi="Cambria"/>
                <w:b/>
                <w:bCs/>
              </w:rPr>
            </w:pPr>
          </w:p>
          <w:p w:rsidR="00C01A9B" w:rsidRDefault="00147CBD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August</w:t>
            </w:r>
            <w:r w:rsidR="00C01A9B" w:rsidRPr="00C01A9B">
              <w:rPr>
                <w:rFonts w:ascii="Cambria" w:hAnsi="Cambria"/>
                <w:b/>
                <w:bCs/>
              </w:rPr>
              <w:t xml:space="preserve"> 2022</w:t>
            </w:r>
          </w:p>
        </w:tc>
      </w:tr>
      <w:tr w:rsidR="00EF65BA" w:rsidTr="00EF65BA">
        <w:tc>
          <w:tcPr>
            <w:tcW w:w="2254" w:type="dxa"/>
          </w:tcPr>
          <w:p w:rsidR="00EF65BA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Consult on, and recruit to, commissioned research projects for 2021-20</w:t>
            </w:r>
            <w:r w:rsidR="00C45E73">
              <w:rPr>
                <w:rFonts w:ascii="Cambria" w:hAnsi="Cambria"/>
              </w:rPr>
              <w:t>22</w:t>
            </w:r>
          </w:p>
        </w:tc>
        <w:tc>
          <w:tcPr>
            <w:tcW w:w="2254" w:type="dxa"/>
          </w:tcPr>
          <w:p w:rsidR="00EF65BA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Consultation completed</w:t>
            </w:r>
          </w:p>
          <w:p w:rsidR="00C01A9B" w:rsidRDefault="00C01A9B" w:rsidP="00050E89">
            <w:pPr>
              <w:rPr>
                <w:rFonts w:ascii="Cambria" w:hAnsi="Cambria"/>
              </w:rPr>
            </w:pPr>
          </w:p>
          <w:p w:rsidR="00C01A9B" w:rsidRDefault="00C01A9B" w:rsidP="00050E89">
            <w:pPr>
              <w:rPr>
                <w:rFonts w:ascii="Cambria" w:hAnsi="Cambria"/>
              </w:rPr>
            </w:pPr>
          </w:p>
          <w:p w:rsidR="00C01A9B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Recruitment to projects</w:t>
            </w:r>
          </w:p>
        </w:tc>
        <w:tc>
          <w:tcPr>
            <w:tcW w:w="2254" w:type="dxa"/>
          </w:tcPr>
          <w:p w:rsidR="00EF65BA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Carol Robinson; Amanda Fulford; </w:t>
            </w:r>
            <w:proofErr w:type="spellStart"/>
            <w:r>
              <w:rPr>
                <w:rFonts w:ascii="Cambria" w:hAnsi="Cambria"/>
              </w:rPr>
              <w:t>FoE</w:t>
            </w:r>
            <w:proofErr w:type="spellEnd"/>
            <w:r>
              <w:rPr>
                <w:rFonts w:ascii="Cambria" w:hAnsi="Cambria"/>
              </w:rPr>
              <w:t xml:space="preserve"> Heads of Department</w:t>
            </w:r>
          </w:p>
        </w:tc>
        <w:tc>
          <w:tcPr>
            <w:tcW w:w="2254" w:type="dxa"/>
          </w:tcPr>
          <w:p w:rsidR="00EF65BA" w:rsidRPr="00C01A9B" w:rsidRDefault="00147CBD" w:rsidP="00050E8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September </w:t>
            </w:r>
            <w:r w:rsidR="00C01A9B" w:rsidRPr="00C01A9B">
              <w:rPr>
                <w:rFonts w:ascii="Cambria" w:hAnsi="Cambria"/>
                <w:b/>
                <w:bCs/>
              </w:rPr>
              <w:t>2021</w:t>
            </w:r>
          </w:p>
          <w:p w:rsidR="00C01A9B" w:rsidRPr="00C01A9B" w:rsidRDefault="00C01A9B" w:rsidP="00050E89">
            <w:pPr>
              <w:rPr>
                <w:rFonts w:ascii="Cambria" w:hAnsi="Cambria"/>
                <w:b/>
                <w:bCs/>
              </w:rPr>
            </w:pPr>
          </w:p>
          <w:p w:rsidR="00C01A9B" w:rsidRPr="00C01A9B" w:rsidRDefault="00C01A9B" w:rsidP="00050E89">
            <w:pPr>
              <w:rPr>
                <w:rFonts w:ascii="Cambria" w:hAnsi="Cambria"/>
                <w:b/>
                <w:bCs/>
              </w:rPr>
            </w:pPr>
          </w:p>
          <w:p w:rsidR="00C01A9B" w:rsidRPr="00C01A9B" w:rsidRDefault="00C01A9B" w:rsidP="00050E89">
            <w:pPr>
              <w:rPr>
                <w:rFonts w:ascii="Cambria" w:hAnsi="Cambria"/>
                <w:b/>
                <w:bCs/>
              </w:rPr>
            </w:pPr>
          </w:p>
          <w:p w:rsidR="00C01A9B" w:rsidRDefault="00C01A9B" w:rsidP="00050E89">
            <w:pPr>
              <w:rPr>
                <w:rFonts w:ascii="Cambria" w:hAnsi="Cambria"/>
                <w:b/>
                <w:bCs/>
              </w:rPr>
            </w:pPr>
          </w:p>
          <w:p w:rsidR="00C01A9B" w:rsidRPr="00C01A9B" w:rsidRDefault="00C01A9B" w:rsidP="00050E89">
            <w:pPr>
              <w:rPr>
                <w:rFonts w:ascii="Cambria" w:hAnsi="Cambria"/>
                <w:b/>
                <w:bCs/>
              </w:rPr>
            </w:pPr>
            <w:r w:rsidRPr="00C01A9B">
              <w:rPr>
                <w:rFonts w:ascii="Cambria" w:hAnsi="Cambria"/>
                <w:b/>
                <w:bCs/>
              </w:rPr>
              <w:t>October 2021</w:t>
            </w:r>
          </w:p>
        </w:tc>
      </w:tr>
      <w:tr w:rsidR="00EF65BA" w:rsidTr="00EF65BA">
        <w:tc>
          <w:tcPr>
            <w:tcW w:w="2254" w:type="dxa"/>
          </w:tcPr>
          <w:p w:rsidR="00EF65BA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Set up a grant income development group for pre-and post-application support</w:t>
            </w:r>
          </w:p>
          <w:p w:rsidR="00C45E73" w:rsidRDefault="00C45E73" w:rsidP="00050E89">
            <w:pPr>
              <w:rPr>
                <w:rFonts w:ascii="Cambria" w:hAnsi="Cambria"/>
              </w:rPr>
            </w:pPr>
          </w:p>
        </w:tc>
        <w:tc>
          <w:tcPr>
            <w:tcW w:w="2254" w:type="dxa"/>
          </w:tcPr>
          <w:p w:rsidR="00EF65BA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Group agreed and terms of reference determined </w:t>
            </w:r>
          </w:p>
        </w:tc>
        <w:tc>
          <w:tcPr>
            <w:tcW w:w="2254" w:type="dxa"/>
          </w:tcPr>
          <w:p w:rsidR="00EF65BA" w:rsidRDefault="00C01A9B" w:rsidP="00050E8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FoE</w:t>
            </w:r>
            <w:proofErr w:type="spellEnd"/>
            <w:r>
              <w:rPr>
                <w:rFonts w:ascii="Cambria" w:hAnsi="Cambria"/>
              </w:rPr>
              <w:t xml:space="preserve"> Research Strategy Group</w:t>
            </w:r>
          </w:p>
        </w:tc>
        <w:tc>
          <w:tcPr>
            <w:tcW w:w="2254" w:type="dxa"/>
          </w:tcPr>
          <w:p w:rsidR="00EF65BA" w:rsidRPr="00C01A9B" w:rsidRDefault="00C01A9B" w:rsidP="00050E8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May 2021</w:t>
            </w:r>
          </w:p>
        </w:tc>
      </w:tr>
      <w:tr w:rsidR="00F46D8C" w:rsidTr="00EF65BA">
        <w:tc>
          <w:tcPr>
            <w:tcW w:w="2254" w:type="dxa"/>
          </w:tcPr>
          <w:p w:rsidR="00F46D8C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Set up tender response group  </w:t>
            </w:r>
          </w:p>
        </w:tc>
        <w:tc>
          <w:tcPr>
            <w:tcW w:w="2254" w:type="dxa"/>
          </w:tcPr>
          <w:p w:rsidR="00F46D8C" w:rsidRDefault="00C01A9B" w:rsidP="00050E89">
            <w:pPr>
              <w:rPr>
                <w:rFonts w:ascii="Cambria" w:hAnsi="Cambria"/>
              </w:rPr>
            </w:pPr>
            <w:r w:rsidRPr="00C01A9B">
              <w:rPr>
                <w:rFonts w:ascii="Cambria" w:hAnsi="Cambria"/>
              </w:rPr>
              <w:t>Group agreed and terms of reference determined</w:t>
            </w:r>
          </w:p>
          <w:p w:rsidR="00C45E73" w:rsidRDefault="00C45E73" w:rsidP="00050E89">
            <w:pPr>
              <w:rPr>
                <w:rFonts w:ascii="Cambria" w:hAnsi="Cambria"/>
              </w:rPr>
            </w:pPr>
          </w:p>
        </w:tc>
        <w:tc>
          <w:tcPr>
            <w:tcW w:w="2254" w:type="dxa"/>
          </w:tcPr>
          <w:p w:rsidR="00F46D8C" w:rsidRDefault="00C01A9B" w:rsidP="00050E8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FoE</w:t>
            </w:r>
            <w:proofErr w:type="spellEnd"/>
            <w:r>
              <w:rPr>
                <w:rFonts w:ascii="Cambria" w:hAnsi="Cambria"/>
              </w:rPr>
              <w:t xml:space="preserve"> Research Strategy Group</w:t>
            </w:r>
          </w:p>
        </w:tc>
        <w:tc>
          <w:tcPr>
            <w:tcW w:w="2254" w:type="dxa"/>
          </w:tcPr>
          <w:p w:rsidR="00F46D8C" w:rsidRPr="00C01A9B" w:rsidRDefault="00C01A9B" w:rsidP="00050E89">
            <w:pPr>
              <w:rPr>
                <w:rFonts w:ascii="Cambria" w:hAnsi="Cambria"/>
                <w:b/>
                <w:bCs/>
              </w:rPr>
            </w:pPr>
            <w:r w:rsidRPr="00C01A9B">
              <w:rPr>
                <w:rFonts w:ascii="Cambria" w:hAnsi="Cambria"/>
                <w:b/>
                <w:bCs/>
              </w:rPr>
              <w:t>October 2021</w:t>
            </w:r>
          </w:p>
        </w:tc>
      </w:tr>
      <w:tr w:rsidR="00F46D8C" w:rsidTr="00EF65BA">
        <w:tc>
          <w:tcPr>
            <w:tcW w:w="2254" w:type="dxa"/>
          </w:tcPr>
          <w:p w:rsidR="00F46D8C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Run regular monthly applicant support sessions for potential PGRs </w:t>
            </w:r>
          </w:p>
          <w:p w:rsidR="00C45E73" w:rsidRDefault="00C45E73" w:rsidP="00050E89">
            <w:pPr>
              <w:rPr>
                <w:rFonts w:ascii="Cambria" w:hAnsi="Cambria"/>
              </w:rPr>
            </w:pPr>
          </w:p>
        </w:tc>
        <w:tc>
          <w:tcPr>
            <w:tcW w:w="2254" w:type="dxa"/>
          </w:tcPr>
          <w:p w:rsidR="00F46D8C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Dates agreed for meetings</w:t>
            </w:r>
          </w:p>
        </w:tc>
        <w:tc>
          <w:tcPr>
            <w:tcW w:w="2254" w:type="dxa"/>
          </w:tcPr>
          <w:p w:rsidR="00F46D8C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Amanda Fulford; </w:t>
            </w:r>
            <w:proofErr w:type="spellStart"/>
            <w:r>
              <w:rPr>
                <w:rFonts w:ascii="Cambria" w:hAnsi="Cambria"/>
              </w:rPr>
              <w:t>FoE</w:t>
            </w:r>
            <w:proofErr w:type="spellEnd"/>
            <w:r>
              <w:rPr>
                <w:rFonts w:ascii="Cambria" w:hAnsi="Cambria"/>
              </w:rPr>
              <w:t xml:space="preserve"> Professoriate</w:t>
            </w:r>
          </w:p>
        </w:tc>
        <w:tc>
          <w:tcPr>
            <w:tcW w:w="2254" w:type="dxa"/>
          </w:tcPr>
          <w:p w:rsidR="00F46D8C" w:rsidRPr="00C01A9B" w:rsidRDefault="00C01A9B" w:rsidP="00050E89">
            <w:pPr>
              <w:rPr>
                <w:rFonts w:ascii="Cambria" w:hAnsi="Cambria"/>
                <w:b/>
                <w:bCs/>
              </w:rPr>
            </w:pPr>
            <w:r w:rsidRPr="00C01A9B">
              <w:rPr>
                <w:rFonts w:ascii="Cambria" w:hAnsi="Cambria"/>
                <w:b/>
                <w:bCs/>
              </w:rPr>
              <w:t>March 2021</w:t>
            </w:r>
          </w:p>
        </w:tc>
      </w:tr>
      <w:tr w:rsidR="00F46D8C" w:rsidTr="00EF65BA">
        <w:tc>
          <w:tcPr>
            <w:tcW w:w="2254" w:type="dxa"/>
          </w:tcPr>
          <w:p w:rsidR="00F46D8C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Develop a formal partnership with Strathmore University, Kenya</w:t>
            </w:r>
          </w:p>
          <w:p w:rsidR="00C45E73" w:rsidRDefault="00C45E73" w:rsidP="00050E89">
            <w:pPr>
              <w:rPr>
                <w:rFonts w:ascii="Cambria" w:hAnsi="Cambria"/>
              </w:rPr>
            </w:pPr>
          </w:p>
        </w:tc>
        <w:tc>
          <w:tcPr>
            <w:tcW w:w="2254" w:type="dxa"/>
          </w:tcPr>
          <w:p w:rsidR="00F46D8C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 signed</w:t>
            </w:r>
          </w:p>
        </w:tc>
        <w:tc>
          <w:tcPr>
            <w:tcW w:w="2254" w:type="dxa"/>
          </w:tcPr>
          <w:p w:rsidR="00F46D8C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Amanda Fulford; Jane Moor</w:t>
            </w:r>
            <w:r w:rsidR="000B5FED">
              <w:rPr>
                <w:rFonts w:ascii="Cambria" w:hAnsi="Cambria"/>
              </w:rPr>
              <w:t>e</w:t>
            </w:r>
            <w:r>
              <w:rPr>
                <w:rFonts w:ascii="Cambria" w:hAnsi="Cambria"/>
              </w:rPr>
              <w:t>; Directorate</w:t>
            </w:r>
          </w:p>
        </w:tc>
        <w:tc>
          <w:tcPr>
            <w:tcW w:w="2254" w:type="dxa"/>
          </w:tcPr>
          <w:p w:rsidR="00F46D8C" w:rsidRPr="00C01A9B" w:rsidRDefault="00C01A9B" w:rsidP="00050E89">
            <w:pPr>
              <w:rPr>
                <w:rFonts w:ascii="Cambria" w:hAnsi="Cambria"/>
                <w:b/>
                <w:bCs/>
              </w:rPr>
            </w:pPr>
            <w:r w:rsidRPr="00C01A9B">
              <w:rPr>
                <w:rFonts w:ascii="Cambria" w:hAnsi="Cambria"/>
                <w:b/>
                <w:bCs/>
              </w:rPr>
              <w:t>May 2021</w:t>
            </w:r>
          </w:p>
        </w:tc>
      </w:tr>
      <w:tr w:rsidR="00F46D8C" w:rsidTr="00EF65BA">
        <w:tc>
          <w:tcPr>
            <w:tcW w:w="2254" w:type="dxa"/>
          </w:tcPr>
          <w:p w:rsidR="00F46D8C" w:rsidRDefault="00F46D8C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Strengthen links with the Universidad </w:t>
            </w:r>
            <w:proofErr w:type="spellStart"/>
            <w:r>
              <w:rPr>
                <w:rFonts w:ascii="Cambria" w:hAnsi="Cambria"/>
              </w:rPr>
              <w:t>Aut</w:t>
            </w:r>
            <w:r w:rsidR="00147CBD">
              <w:rPr>
                <w:rFonts w:ascii="Cambria" w:hAnsi="Cambria"/>
              </w:rPr>
              <w:t>ó</w:t>
            </w:r>
            <w:r w:rsidR="009D5E98">
              <w:rPr>
                <w:rFonts w:ascii="Cambria" w:hAnsi="Cambria"/>
              </w:rPr>
              <w:t>no</w:t>
            </w:r>
            <w:r>
              <w:rPr>
                <w:rFonts w:ascii="Cambria" w:hAnsi="Cambria"/>
              </w:rPr>
              <w:t>ma</w:t>
            </w:r>
            <w:proofErr w:type="spellEnd"/>
            <w:r>
              <w:rPr>
                <w:rFonts w:ascii="Cambria" w:hAnsi="Cambria"/>
              </w:rPr>
              <w:t xml:space="preserve"> de Madrid </w:t>
            </w:r>
          </w:p>
          <w:p w:rsidR="00C45E73" w:rsidRDefault="00C45E73" w:rsidP="00050E89">
            <w:pPr>
              <w:rPr>
                <w:rFonts w:ascii="Cambria" w:hAnsi="Cambria"/>
              </w:rPr>
            </w:pPr>
          </w:p>
        </w:tc>
        <w:tc>
          <w:tcPr>
            <w:tcW w:w="2254" w:type="dxa"/>
          </w:tcPr>
          <w:p w:rsidR="00F46D8C" w:rsidRDefault="00134B42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Collaborative bid and writing projects agreed</w:t>
            </w:r>
          </w:p>
        </w:tc>
        <w:tc>
          <w:tcPr>
            <w:tcW w:w="2254" w:type="dxa"/>
          </w:tcPr>
          <w:p w:rsidR="00F46D8C" w:rsidRDefault="00134B42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Amanda Fulford; Bianca Thoilliez (</w:t>
            </w:r>
            <w:proofErr w:type="spellStart"/>
            <w:r>
              <w:rPr>
                <w:rFonts w:ascii="Cambria" w:hAnsi="Cambria"/>
              </w:rPr>
              <w:t>FoE</w:t>
            </w:r>
            <w:proofErr w:type="spellEnd"/>
            <w:r>
              <w:rPr>
                <w:rFonts w:ascii="Cambria" w:hAnsi="Cambria"/>
              </w:rPr>
              <w:t xml:space="preserve"> Visiting Professor)</w:t>
            </w:r>
          </w:p>
        </w:tc>
        <w:tc>
          <w:tcPr>
            <w:tcW w:w="2254" w:type="dxa"/>
          </w:tcPr>
          <w:p w:rsidR="00F46D8C" w:rsidRPr="00134B42" w:rsidRDefault="00134B42" w:rsidP="00050E89">
            <w:pPr>
              <w:rPr>
                <w:rFonts w:ascii="Cambria" w:hAnsi="Cambria"/>
                <w:b/>
                <w:bCs/>
              </w:rPr>
            </w:pPr>
            <w:r w:rsidRPr="00134B42">
              <w:rPr>
                <w:rFonts w:ascii="Cambria" w:hAnsi="Cambria"/>
                <w:b/>
                <w:bCs/>
              </w:rPr>
              <w:t>September 2021</w:t>
            </w:r>
          </w:p>
        </w:tc>
      </w:tr>
      <w:tr w:rsidR="00F46D8C" w:rsidTr="00EF65BA">
        <w:tc>
          <w:tcPr>
            <w:tcW w:w="2254" w:type="dxa"/>
          </w:tcPr>
          <w:p w:rsidR="00F46D8C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Implement the Faculty Research development programme and evaluate progress at the end of year 1</w:t>
            </w:r>
          </w:p>
        </w:tc>
        <w:tc>
          <w:tcPr>
            <w:tcW w:w="2254" w:type="dxa"/>
          </w:tcPr>
          <w:p w:rsidR="00F46D8C" w:rsidRDefault="00134B42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Create a presence on the wiki</w:t>
            </w:r>
          </w:p>
          <w:p w:rsidR="00134B42" w:rsidRDefault="00134B42" w:rsidP="00050E89">
            <w:pPr>
              <w:rPr>
                <w:rFonts w:ascii="Cambria" w:hAnsi="Cambria"/>
              </w:rPr>
            </w:pPr>
          </w:p>
          <w:p w:rsidR="00134B42" w:rsidRDefault="00134B42" w:rsidP="00050E89">
            <w:pPr>
              <w:rPr>
                <w:rFonts w:ascii="Cambria" w:hAnsi="Cambria"/>
              </w:rPr>
            </w:pPr>
          </w:p>
          <w:p w:rsidR="00134B42" w:rsidRDefault="00134B42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Conduct year 1 evaluation</w:t>
            </w:r>
          </w:p>
        </w:tc>
        <w:tc>
          <w:tcPr>
            <w:tcW w:w="2254" w:type="dxa"/>
          </w:tcPr>
          <w:p w:rsidR="00F46D8C" w:rsidRDefault="00C01A9B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Francis Farrell; Amanda Fulford</w:t>
            </w:r>
          </w:p>
          <w:p w:rsidR="00134B42" w:rsidRDefault="00134B42" w:rsidP="00050E89">
            <w:pPr>
              <w:rPr>
                <w:rFonts w:ascii="Cambria" w:hAnsi="Cambria"/>
              </w:rPr>
            </w:pPr>
          </w:p>
          <w:p w:rsidR="00134B42" w:rsidRDefault="00134B42" w:rsidP="00050E89">
            <w:pPr>
              <w:rPr>
                <w:rFonts w:ascii="Cambria" w:hAnsi="Cambria"/>
              </w:rPr>
            </w:pPr>
          </w:p>
          <w:p w:rsidR="00134B42" w:rsidRDefault="00134B42" w:rsidP="0005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Francis Farrell; Julie Kirby; Charlotte Hastings</w:t>
            </w:r>
          </w:p>
          <w:p w:rsidR="000B5FED" w:rsidRDefault="000B5FED" w:rsidP="00050E89">
            <w:pPr>
              <w:rPr>
                <w:rFonts w:ascii="Cambria" w:hAnsi="Cambria"/>
              </w:rPr>
            </w:pPr>
          </w:p>
        </w:tc>
        <w:tc>
          <w:tcPr>
            <w:tcW w:w="2254" w:type="dxa"/>
          </w:tcPr>
          <w:p w:rsidR="00F46D8C" w:rsidRPr="00134B42" w:rsidRDefault="00134B42" w:rsidP="00050E89">
            <w:pPr>
              <w:rPr>
                <w:rFonts w:ascii="Cambria" w:hAnsi="Cambria"/>
                <w:b/>
                <w:bCs/>
              </w:rPr>
            </w:pPr>
            <w:r w:rsidRPr="00134B42">
              <w:rPr>
                <w:rFonts w:ascii="Cambria" w:hAnsi="Cambria"/>
                <w:b/>
                <w:bCs/>
              </w:rPr>
              <w:t>January 2021</w:t>
            </w:r>
          </w:p>
          <w:p w:rsidR="00134B42" w:rsidRPr="00134B42" w:rsidRDefault="00134B42" w:rsidP="00050E89">
            <w:pPr>
              <w:rPr>
                <w:rFonts w:ascii="Cambria" w:hAnsi="Cambria"/>
                <w:b/>
                <w:bCs/>
              </w:rPr>
            </w:pPr>
          </w:p>
          <w:p w:rsidR="00134B42" w:rsidRPr="00134B42" w:rsidRDefault="00134B42" w:rsidP="00050E89">
            <w:pPr>
              <w:rPr>
                <w:rFonts w:ascii="Cambria" w:hAnsi="Cambria"/>
                <w:b/>
                <w:bCs/>
              </w:rPr>
            </w:pPr>
          </w:p>
          <w:p w:rsidR="00134B42" w:rsidRPr="00134B42" w:rsidRDefault="00134B42" w:rsidP="00050E89">
            <w:pPr>
              <w:rPr>
                <w:rFonts w:ascii="Cambria" w:hAnsi="Cambria"/>
                <w:b/>
                <w:bCs/>
              </w:rPr>
            </w:pPr>
          </w:p>
          <w:p w:rsidR="00134B42" w:rsidRDefault="00134B42" w:rsidP="00050E89">
            <w:pPr>
              <w:rPr>
                <w:rFonts w:ascii="Cambria" w:hAnsi="Cambria"/>
              </w:rPr>
            </w:pPr>
            <w:r w:rsidRPr="00134B42">
              <w:rPr>
                <w:rFonts w:ascii="Cambria" w:hAnsi="Cambria"/>
                <w:b/>
                <w:bCs/>
              </w:rPr>
              <w:t>September 2021</w:t>
            </w:r>
          </w:p>
        </w:tc>
      </w:tr>
    </w:tbl>
    <w:p w:rsidR="00BD5EF3" w:rsidRPr="0018563D" w:rsidRDefault="00BD5EF3" w:rsidP="00050E89">
      <w:pPr>
        <w:rPr>
          <w:rFonts w:ascii="Cambria" w:hAnsi="Cambria"/>
        </w:rPr>
      </w:pPr>
    </w:p>
    <w:sectPr w:rsidR="00BD5EF3" w:rsidRPr="0018563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5C" w:rsidRDefault="00A1355C" w:rsidP="00C66C00">
      <w:pPr>
        <w:spacing w:after="0" w:line="240" w:lineRule="auto"/>
      </w:pPr>
      <w:r>
        <w:separator/>
      </w:r>
    </w:p>
  </w:endnote>
  <w:endnote w:type="continuationSeparator" w:id="0">
    <w:p w:rsidR="00A1355C" w:rsidRDefault="00A1355C" w:rsidP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081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6C00" w:rsidRDefault="0068692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5</w:t>
        </w:r>
        <w:r w:rsidR="00C66C00">
          <w:t xml:space="preserve"> | </w:t>
        </w:r>
        <w:r w:rsidR="00C66C00">
          <w:rPr>
            <w:color w:val="7F7F7F" w:themeColor="background1" w:themeShade="7F"/>
            <w:spacing w:val="60"/>
          </w:rPr>
          <w:t>Page</w:t>
        </w:r>
      </w:p>
    </w:sdtContent>
  </w:sdt>
  <w:p w:rsidR="00C66C00" w:rsidRDefault="00C6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5C" w:rsidRDefault="00A1355C" w:rsidP="00C66C00">
      <w:pPr>
        <w:spacing w:after="0" w:line="240" w:lineRule="auto"/>
      </w:pPr>
      <w:r>
        <w:separator/>
      </w:r>
    </w:p>
  </w:footnote>
  <w:footnote w:type="continuationSeparator" w:id="0">
    <w:p w:rsidR="00A1355C" w:rsidRDefault="00A1355C" w:rsidP="00C6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E83"/>
    <w:multiLevelType w:val="hybridMultilevel"/>
    <w:tmpl w:val="CDA6DD40"/>
    <w:lvl w:ilvl="0" w:tplc="1E3681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591B"/>
    <w:multiLevelType w:val="hybridMultilevel"/>
    <w:tmpl w:val="3B0EDF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0A36B7"/>
    <w:multiLevelType w:val="hybridMultilevel"/>
    <w:tmpl w:val="AD148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1A9AD2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E62019"/>
    <w:multiLevelType w:val="hybridMultilevel"/>
    <w:tmpl w:val="2F50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6073"/>
    <w:multiLevelType w:val="hybridMultilevel"/>
    <w:tmpl w:val="F0C0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CAF"/>
    <w:multiLevelType w:val="hybridMultilevel"/>
    <w:tmpl w:val="A1B8C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D7ED6"/>
    <w:multiLevelType w:val="hybridMultilevel"/>
    <w:tmpl w:val="0E8681BA"/>
    <w:lvl w:ilvl="0" w:tplc="FB102AC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0616A"/>
    <w:multiLevelType w:val="hybridMultilevel"/>
    <w:tmpl w:val="F93C3ED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B699F"/>
    <w:multiLevelType w:val="hybridMultilevel"/>
    <w:tmpl w:val="B0287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843BA"/>
    <w:multiLevelType w:val="hybridMultilevel"/>
    <w:tmpl w:val="F99C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949FF"/>
    <w:multiLevelType w:val="hybridMultilevel"/>
    <w:tmpl w:val="CDA6DD40"/>
    <w:lvl w:ilvl="0" w:tplc="1E3681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2316"/>
    <w:multiLevelType w:val="hybridMultilevel"/>
    <w:tmpl w:val="54383AFC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39EE2764"/>
    <w:multiLevelType w:val="hybridMultilevel"/>
    <w:tmpl w:val="C1E8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F1760"/>
    <w:multiLevelType w:val="hybridMultilevel"/>
    <w:tmpl w:val="E586E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7E95"/>
    <w:multiLevelType w:val="hybridMultilevel"/>
    <w:tmpl w:val="E0942774"/>
    <w:lvl w:ilvl="0" w:tplc="D06C658A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C3DF5"/>
    <w:multiLevelType w:val="hybridMultilevel"/>
    <w:tmpl w:val="53043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45C6"/>
    <w:multiLevelType w:val="hybridMultilevel"/>
    <w:tmpl w:val="1DD6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86237"/>
    <w:multiLevelType w:val="hybridMultilevel"/>
    <w:tmpl w:val="55F4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523AF"/>
    <w:multiLevelType w:val="hybridMultilevel"/>
    <w:tmpl w:val="6A861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A0ED6"/>
    <w:multiLevelType w:val="hybridMultilevel"/>
    <w:tmpl w:val="A33CC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71A1B"/>
    <w:multiLevelType w:val="hybridMultilevel"/>
    <w:tmpl w:val="4906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72384"/>
    <w:multiLevelType w:val="hybridMultilevel"/>
    <w:tmpl w:val="A66C1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751A1"/>
    <w:multiLevelType w:val="hybridMultilevel"/>
    <w:tmpl w:val="1DCEA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31681"/>
    <w:multiLevelType w:val="hybridMultilevel"/>
    <w:tmpl w:val="1540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"/>
  </w:num>
  <w:num w:numId="5">
    <w:abstractNumId w:val="2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14"/>
  </w:num>
  <w:num w:numId="17">
    <w:abstractNumId w:val="0"/>
  </w:num>
  <w:num w:numId="18">
    <w:abstractNumId w:val="11"/>
  </w:num>
  <w:num w:numId="19">
    <w:abstractNumId w:val="3"/>
    <w:lvlOverride w:ilvl="0">
      <w:startOverride w:val="2"/>
    </w:lvlOverride>
    <w:lvlOverride w:ilvl="1">
      <w:startOverride w:val="2"/>
    </w:lvlOverride>
  </w:num>
  <w:num w:numId="20">
    <w:abstractNumId w:val="13"/>
  </w:num>
  <w:num w:numId="21">
    <w:abstractNumId w:val="9"/>
  </w:num>
  <w:num w:numId="22">
    <w:abstractNumId w:val="8"/>
  </w:num>
  <w:num w:numId="23">
    <w:abstractNumId w:val="17"/>
  </w:num>
  <w:num w:numId="24">
    <w:abstractNumId w:val="20"/>
  </w:num>
  <w:num w:numId="25">
    <w:abstractNumId w:val="19"/>
  </w:num>
  <w:num w:numId="26">
    <w:abstractNumId w:val="24"/>
  </w:num>
  <w:num w:numId="27">
    <w:abstractNumId w:val="2"/>
  </w:num>
  <w:num w:numId="28">
    <w:abstractNumId w:val="18"/>
  </w:num>
  <w:num w:numId="29">
    <w:abstractNumId w:val="7"/>
  </w:num>
  <w:num w:numId="30">
    <w:abstractNumId w:val="15"/>
  </w:num>
  <w:num w:numId="31">
    <w:abstractNumId w:val="12"/>
  </w:num>
  <w:num w:numId="32">
    <w:abstractNumId w:val="23"/>
  </w:num>
  <w:num w:numId="33">
    <w:abstractNumId w:val="10"/>
  </w:num>
  <w:num w:numId="34">
    <w:abstractNumId w:val="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16BDC3A-B3C1-44C0-94B8-0B46BC952AF2}"/>
    <w:docVar w:name="dgnword-eventsink" w:val="1846942970688"/>
  </w:docVars>
  <w:rsids>
    <w:rsidRoot w:val="00272132"/>
    <w:rsid w:val="00007F84"/>
    <w:rsid w:val="00024847"/>
    <w:rsid w:val="000404E4"/>
    <w:rsid w:val="00050E89"/>
    <w:rsid w:val="000A2A17"/>
    <w:rsid w:val="000B1B00"/>
    <w:rsid w:val="000B5FED"/>
    <w:rsid w:val="000B6507"/>
    <w:rsid w:val="000D5E26"/>
    <w:rsid w:val="000F3143"/>
    <w:rsid w:val="001016BC"/>
    <w:rsid w:val="001023F8"/>
    <w:rsid w:val="00104A2F"/>
    <w:rsid w:val="00134B42"/>
    <w:rsid w:val="00147CBD"/>
    <w:rsid w:val="00155462"/>
    <w:rsid w:val="0018563D"/>
    <w:rsid w:val="001B215E"/>
    <w:rsid w:val="001D532F"/>
    <w:rsid w:val="001E7771"/>
    <w:rsid w:val="001F6297"/>
    <w:rsid w:val="00202030"/>
    <w:rsid w:val="00224B76"/>
    <w:rsid w:val="00242813"/>
    <w:rsid w:val="00243C85"/>
    <w:rsid w:val="002457B9"/>
    <w:rsid w:val="002536B0"/>
    <w:rsid w:val="00257DD7"/>
    <w:rsid w:val="00266A20"/>
    <w:rsid w:val="00272132"/>
    <w:rsid w:val="00280C04"/>
    <w:rsid w:val="002B2041"/>
    <w:rsid w:val="002C3BD4"/>
    <w:rsid w:val="002C6ED0"/>
    <w:rsid w:val="002D01D2"/>
    <w:rsid w:val="002D69E0"/>
    <w:rsid w:val="00313B00"/>
    <w:rsid w:val="003261D6"/>
    <w:rsid w:val="00340F60"/>
    <w:rsid w:val="00344782"/>
    <w:rsid w:val="00367130"/>
    <w:rsid w:val="00367DE2"/>
    <w:rsid w:val="00376B37"/>
    <w:rsid w:val="003D5ADC"/>
    <w:rsid w:val="003F5F9A"/>
    <w:rsid w:val="00447D62"/>
    <w:rsid w:val="00473130"/>
    <w:rsid w:val="00474CE8"/>
    <w:rsid w:val="004927EB"/>
    <w:rsid w:val="00494163"/>
    <w:rsid w:val="004A1085"/>
    <w:rsid w:val="004A1975"/>
    <w:rsid w:val="004D35DE"/>
    <w:rsid w:val="004E6092"/>
    <w:rsid w:val="004F666C"/>
    <w:rsid w:val="00506972"/>
    <w:rsid w:val="00506E7F"/>
    <w:rsid w:val="00530F9F"/>
    <w:rsid w:val="00534CE2"/>
    <w:rsid w:val="005420C3"/>
    <w:rsid w:val="00564F9E"/>
    <w:rsid w:val="0056630E"/>
    <w:rsid w:val="00591487"/>
    <w:rsid w:val="005C7307"/>
    <w:rsid w:val="005E6270"/>
    <w:rsid w:val="0060220F"/>
    <w:rsid w:val="006151E6"/>
    <w:rsid w:val="00617585"/>
    <w:rsid w:val="006236D7"/>
    <w:rsid w:val="00665C4B"/>
    <w:rsid w:val="006825E5"/>
    <w:rsid w:val="0068692A"/>
    <w:rsid w:val="006940D9"/>
    <w:rsid w:val="006A1829"/>
    <w:rsid w:val="006C63DF"/>
    <w:rsid w:val="006D39B6"/>
    <w:rsid w:val="00722685"/>
    <w:rsid w:val="0073621A"/>
    <w:rsid w:val="0075786D"/>
    <w:rsid w:val="007620B8"/>
    <w:rsid w:val="00777E5A"/>
    <w:rsid w:val="00786667"/>
    <w:rsid w:val="00795338"/>
    <w:rsid w:val="007E5ADE"/>
    <w:rsid w:val="007F6BD1"/>
    <w:rsid w:val="007F723B"/>
    <w:rsid w:val="00807065"/>
    <w:rsid w:val="0085524E"/>
    <w:rsid w:val="0089604E"/>
    <w:rsid w:val="008C081F"/>
    <w:rsid w:val="008D2596"/>
    <w:rsid w:val="008E6045"/>
    <w:rsid w:val="008F063F"/>
    <w:rsid w:val="008F4BAB"/>
    <w:rsid w:val="00915DAA"/>
    <w:rsid w:val="00917E72"/>
    <w:rsid w:val="009363EC"/>
    <w:rsid w:val="00936A1D"/>
    <w:rsid w:val="00946F04"/>
    <w:rsid w:val="00970304"/>
    <w:rsid w:val="00971F84"/>
    <w:rsid w:val="009778D1"/>
    <w:rsid w:val="009D5E98"/>
    <w:rsid w:val="009E3698"/>
    <w:rsid w:val="00A1355C"/>
    <w:rsid w:val="00A20961"/>
    <w:rsid w:val="00A55742"/>
    <w:rsid w:val="00A93E0A"/>
    <w:rsid w:val="00A95E89"/>
    <w:rsid w:val="00A976B1"/>
    <w:rsid w:val="00AC3B14"/>
    <w:rsid w:val="00AC3EF1"/>
    <w:rsid w:val="00AC5876"/>
    <w:rsid w:val="00AE4079"/>
    <w:rsid w:val="00B13784"/>
    <w:rsid w:val="00B23705"/>
    <w:rsid w:val="00B46788"/>
    <w:rsid w:val="00B95152"/>
    <w:rsid w:val="00BD49BC"/>
    <w:rsid w:val="00BD5EF3"/>
    <w:rsid w:val="00BF7E57"/>
    <w:rsid w:val="00C01A9B"/>
    <w:rsid w:val="00C06C97"/>
    <w:rsid w:val="00C264CE"/>
    <w:rsid w:val="00C42A3A"/>
    <w:rsid w:val="00C45E73"/>
    <w:rsid w:val="00C474FE"/>
    <w:rsid w:val="00C66C00"/>
    <w:rsid w:val="00C66F3B"/>
    <w:rsid w:val="00C704CC"/>
    <w:rsid w:val="00CA4F62"/>
    <w:rsid w:val="00CB06CD"/>
    <w:rsid w:val="00CB5FE1"/>
    <w:rsid w:val="00CB6789"/>
    <w:rsid w:val="00CE7646"/>
    <w:rsid w:val="00CF75EE"/>
    <w:rsid w:val="00DC57D5"/>
    <w:rsid w:val="00E12359"/>
    <w:rsid w:val="00E1575E"/>
    <w:rsid w:val="00E27CDF"/>
    <w:rsid w:val="00E3153D"/>
    <w:rsid w:val="00E45406"/>
    <w:rsid w:val="00E547AA"/>
    <w:rsid w:val="00E5583C"/>
    <w:rsid w:val="00E55BE4"/>
    <w:rsid w:val="00E6466D"/>
    <w:rsid w:val="00E82811"/>
    <w:rsid w:val="00EA138C"/>
    <w:rsid w:val="00EA3D06"/>
    <w:rsid w:val="00EC74C9"/>
    <w:rsid w:val="00EE3B70"/>
    <w:rsid w:val="00EE6201"/>
    <w:rsid w:val="00EF13B0"/>
    <w:rsid w:val="00EF65BA"/>
    <w:rsid w:val="00F05DB6"/>
    <w:rsid w:val="00F2515E"/>
    <w:rsid w:val="00F2615C"/>
    <w:rsid w:val="00F46D8C"/>
    <w:rsid w:val="00F741CF"/>
    <w:rsid w:val="00F9774F"/>
    <w:rsid w:val="00FB3F57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8058B"/>
  <w15:chartTrackingRefBased/>
  <w15:docId w15:val="{4B782EB9-84D1-43DB-87EF-51B8C963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667"/>
  </w:style>
  <w:style w:type="paragraph" w:styleId="Heading1">
    <w:name w:val="heading 1"/>
    <w:basedOn w:val="Normal"/>
    <w:next w:val="Normal"/>
    <w:link w:val="Heading1Char"/>
    <w:uiPriority w:val="9"/>
    <w:qFormat/>
    <w:rsid w:val="00786667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667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667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667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667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667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667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667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667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66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86667"/>
    <w:rPr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72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6667"/>
    <w:rPr>
      <w:rFonts w:asciiTheme="majorHAnsi" w:eastAsiaTheme="majorEastAsia" w:hAnsiTheme="majorHAnsi" w:cstheme="majorBidi"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8666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66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66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667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667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6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6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666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66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66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66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86667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rsid w:val="00786667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78666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666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66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667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866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86667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8666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666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86667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666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6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C00"/>
  </w:style>
  <w:style w:type="paragraph" w:styleId="Footer">
    <w:name w:val="footer"/>
    <w:basedOn w:val="Normal"/>
    <w:link w:val="FooterChar"/>
    <w:uiPriority w:val="99"/>
    <w:unhideWhenUsed/>
    <w:rsid w:val="00C6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00"/>
  </w:style>
  <w:style w:type="table" w:styleId="TableGrid">
    <w:name w:val="Table Grid"/>
    <w:basedOn w:val="TableNormal"/>
    <w:uiPriority w:val="59"/>
    <w:rsid w:val="0022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5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E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7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4FA796CBB74580C451A1660CA685" ma:contentTypeVersion="14" ma:contentTypeDescription="Create a new document." ma:contentTypeScope="" ma:versionID="bc81ad12f8d181d5b41cf0c27252db21">
  <xsd:schema xmlns:xsd="http://www.w3.org/2001/XMLSchema" xmlns:xs="http://www.w3.org/2001/XMLSchema" xmlns:p="http://schemas.microsoft.com/office/2006/metadata/properties" xmlns:ns3="f8ebaf9c-0149-4235-92fb-b3dbfe6184a3" xmlns:ns4="89e64ad8-6c58-4c06-adac-a4669023edc3" targetNamespace="http://schemas.microsoft.com/office/2006/metadata/properties" ma:root="true" ma:fieldsID="9a34e938261900daf7b613366c05fd02" ns3:_="" ns4:_="">
    <xsd:import namespace="f8ebaf9c-0149-4235-92fb-b3dbfe6184a3"/>
    <xsd:import namespace="89e64ad8-6c58-4c06-adac-a4669023ed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baf9c-0149-4235-92fb-b3dbfe618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4ad8-6c58-4c06-adac-a4669023e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FF653-484E-4CAC-A63F-C4818298D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baf9c-0149-4235-92fb-b3dbfe6184a3"/>
    <ds:schemaRef ds:uri="89e64ad8-6c58-4c06-adac-a4669023e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FA08D-55A1-4D29-BE08-B6E54C8D7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AE8F1-6DB1-495E-BC2D-DE31C579D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Craske</dc:creator>
  <cp:keywords/>
  <dc:description/>
  <cp:lastModifiedBy>Amanda Fulford</cp:lastModifiedBy>
  <cp:revision>3</cp:revision>
  <dcterms:created xsi:type="dcterms:W3CDTF">2021-02-23T17:02:00Z</dcterms:created>
  <dcterms:modified xsi:type="dcterms:W3CDTF">2021-09-06T15:50:00Z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0x010100E7C04FA796CBB74580C451A1660CA685</vt:lpwstr>
  </property>
</Properties>
</file>