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2BEA" w14:textId="3F3A9EC1" w:rsidR="00184174" w:rsidRDefault="00184174" w:rsidP="00184174">
      <w:pPr>
        <w:pStyle w:val="Title"/>
        <w:rPr>
          <w:sz w:val="72"/>
          <w:szCs w:val="72"/>
        </w:rPr>
      </w:pPr>
      <w:r>
        <w:rPr>
          <w:sz w:val="72"/>
          <w:szCs w:val="72"/>
        </w:rPr>
        <w:t>Collaborate Tips:</w:t>
      </w:r>
    </w:p>
    <w:p w14:paraId="48104CA9" w14:textId="548EAE49" w:rsidR="005C6D45" w:rsidRDefault="00184174">
      <w:pPr>
        <w:pStyle w:val="Subtitle"/>
      </w:pPr>
      <w:bookmarkStart w:id="0" w:name="_Hlk487785372"/>
      <w:bookmarkEnd w:id="0"/>
      <w:r>
        <w:t>Presenting With One Screen</w:t>
      </w:r>
    </w:p>
    <w:sdt>
      <w:sdtPr>
        <w:rPr>
          <w:rFonts w:asciiTheme="minorHAnsi" w:eastAsiaTheme="minorHAnsi" w:hAnsiTheme="minorHAnsi" w:cstheme="minorBidi"/>
          <w:color w:val="auto"/>
          <w:sz w:val="22"/>
          <w:szCs w:val="22"/>
        </w:rPr>
        <w:id w:val="-1409215183"/>
        <w:docPartObj>
          <w:docPartGallery w:val="Table of Contents"/>
          <w:docPartUnique/>
        </w:docPartObj>
      </w:sdtPr>
      <w:sdtEndPr>
        <w:rPr>
          <w:b/>
          <w:bCs/>
          <w:noProof/>
        </w:rPr>
      </w:sdtEndPr>
      <w:sdtContent>
        <w:p w14:paraId="78D36BEB" w14:textId="5A4B03DD" w:rsidR="00C86464" w:rsidRDefault="00C86464">
          <w:pPr>
            <w:pStyle w:val="TOCHeading"/>
          </w:pPr>
          <w:r>
            <w:t>Contents</w:t>
          </w:r>
        </w:p>
        <w:p w14:paraId="6A846E2A" w14:textId="17DB851B" w:rsidR="00B9069F" w:rsidRDefault="00C86464">
          <w:pPr>
            <w:pStyle w:val="TOC1"/>
            <w:tabs>
              <w:tab w:val="right" w:leader="dot" w:pos="9350"/>
            </w:tabs>
            <w:rPr>
              <w:rFonts w:eastAsiaTheme="minorEastAsia"/>
              <w:lang w:val="en-GB" w:eastAsia="en-GB"/>
            </w:rPr>
          </w:pPr>
          <w:r>
            <w:fldChar w:fldCharType="begin"/>
          </w:r>
          <w:r>
            <w:instrText xml:space="preserve"> TOC \o "1-3" \h \z \u </w:instrText>
          </w:r>
          <w:r>
            <w:fldChar w:fldCharType="separate"/>
          </w:r>
          <w:hyperlink w:anchor="_Toc64325622" w:history="1">
            <w:r w:rsidR="00B9069F" w:rsidRPr="00EF4A0B">
              <w:rPr>
                <w:rStyle w:val="Hyperlink"/>
              </w:rPr>
              <w:t>Overview</w:t>
            </w:r>
            <w:r w:rsidR="00B9069F">
              <w:rPr>
                <w:webHidden/>
              </w:rPr>
              <w:tab/>
            </w:r>
            <w:r w:rsidR="00B9069F">
              <w:rPr>
                <w:webHidden/>
              </w:rPr>
              <w:fldChar w:fldCharType="begin"/>
            </w:r>
            <w:r w:rsidR="00B9069F">
              <w:rPr>
                <w:webHidden/>
              </w:rPr>
              <w:instrText xml:space="preserve"> PAGEREF _Toc64325622 \h </w:instrText>
            </w:r>
            <w:r w:rsidR="00B9069F">
              <w:rPr>
                <w:webHidden/>
              </w:rPr>
            </w:r>
            <w:r w:rsidR="00B9069F">
              <w:rPr>
                <w:webHidden/>
              </w:rPr>
              <w:fldChar w:fldCharType="separate"/>
            </w:r>
            <w:r w:rsidR="00B9069F">
              <w:rPr>
                <w:webHidden/>
              </w:rPr>
              <w:t>1</w:t>
            </w:r>
            <w:r w:rsidR="00B9069F">
              <w:rPr>
                <w:webHidden/>
              </w:rPr>
              <w:fldChar w:fldCharType="end"/>
            </w:r>
          </w:hyperlink>
        </w:p>
        <w:p w14:paraId="75832C67" w14:textId="4C190647" w:rsidR="00B9069F" w:rsidRDefault="0007522E">
          <w:pPr>
            <w:pStyle w:val="TOC1"/>
            <w:tabs>
              <w:tab w:val="right" w:leader="dot" w:pos="9350"/>
            </w:tabs>
            <w:rPr>
              <w:rFonts w:eastAsiaTheme="minorEastAsia"/>
              <w:lang w:val="en-GB" w:eastAsia="en-GB"/>
            </w:rPr>
          </w:pPr>
          <w:hyperlink w:anchor="_Toc64325623" w:history="1">
            <w:r w:rsidR="00B9069F" w:rsidRPr="00EF4A0B">
              <w:rPr>
                <w:rStyle w:val="Hyperlink"/>
              </w:rPr>
              <w:t>Enable Guest Access + use another device</w:t>
            </w:r>
            <w:r w:rsidR="00B9069F">
              <w:rPr>
                <w:webHidden/>
              </w:rPr>
              <w:tab/>
            </w:r>
            <w:r w:rsidR="00B9069F">
              <w:rPr>
                <w:webHidden/>
              </w:rPr>
              <w:fldChar w:fldCharType="begin"/>
            </w:r>
            <w:r w:rsidR="00B9069F">
              <w:rPr>
                <w:webHidden/>
              </w:rPr>
              <w:instrText xml:space="preserve"> PAGEREF _Toc64325623 \h </w:instrText>
            </w:r>
            <w:r w:rsidR="00B9069F">
              <w:rPr>
                <w:webHidden/>
              </w:rPr>
            </w:r>
            <w:r w:rsidR="00B9069F">
              <w:rPr>
                <w:webHidden/>
              </w:rPr>
              <w:fldChar w:fldCharType="separate"/>
            </w:r>
            <w:r w:rsidR="00B9069F">
              <w:rPr>
                <w:webHidden/>
              </w:rPr>
              <w:t>2</w:t>
            </w:r>
            <w:r w:rsidR="00B9069F">
              <w:rPr>
                <w:webHidden/>
              </w:rPr>
              <w:fldChar w:fldCharType="end"/>
            </w:r>
          </w:hyperlink>
        </w:p>
        <w:p w14:paraId="444B61E1" w14:textId="3B220ADE" w:rsidR="00B9069F" w:rsidRDefault="0007522E">
          <w:pPr>
            <w:pStyle w:val="TOC1"/>
            <w:tabs>
              <w:tab w:val="right" w:leader="dot" w:pos="9350"/>
            </w:tabs>
            <w:rPr>
              <w:rFonts w:eastAsiaTheme="minorEastAsia"/>
              <w:lang w:val="en-GB" w:eastAsia="en-GB"/>
            </w:rPr>
          </w:pPr>
          <w:hyperlink w:anchor="_Toc64325624" w:history="1">
            <w:r w:rsidR="00B9069F" w:rsidRPr="00EF4A0B">
              <w:rPr>
                <w:rStyle w:val="Hyperlink"/>
              </w:rPr>
              <w:t>Alt + Tab</w:t>
            </w:r>
            <w:r w:rsidR="00B9069F">
              <w:rPr>
                <w:webHidden/>
              </w:rPr>
              <w:tab/>
            </w:r>
            <w:r w:rsidR="00B9069F">
              <w:rPr>
                <w:webHidden/>
              </w:rPr>
              <w:fldChar w:fldCharType="begin"/>
            </w:r>
            <w:r w:rsidR="00B9069F">
              <w:rPr>
                <w:webHidden/>
              </w:rPr>
              <w:instrText xml:space="preserve"> PAGEREF _Toc64325624 \h </w:instrText>
            </w:r>
            <w:r w:rsidR="00B9069F">
              <w:rPr>
                <w:webHidden/>
              </w:rPr>
            </w:r>
            <w:r w:rsidR="00B9069F">
              <w:rPr>
                <w:webHidden/>
              </w:rPr>
              <w:fldChar w:fldCharType="separate"/>
            </w:r>
            <w:r w:rsidR="00B9069F">
              <w:rPr>
                <w:webHidden/>
              </w:rPr>
              <w:t>2</w:t>
            </w:r>
            <w:r w:rsidR="00B9069F">
              <w:rPr>
                <w:webHidden/>
              </w:rPr>
              <w:fldChar w:fldCharType="end"/>
            </w:r>
          </w:hyperlink>
        </w:p>
        <w:p w14:paraId="1AF6D553" w14:textId="7054BC40" w:rsidR="00B9069F" w:rsidRDefault="0007522E">
          <w:pPr>
            <w:pStyle w:val="TOC1"/>
            <w:tabs>
              <w:tab w:val="right" w:leader="dot" w:pos="9350"/>
            </w:tabs>
            <w:rPr>
              <w:rFonts w:eastAsiaTheme="minorEastAsia"/>
              <w:lang w:val="en-GB" w:eastAsia="en-GB"/>
            </w:rPr>
          </w:pPr>
          <w:hyperlink w:anchor="_Toc64325625" w:history="1">
            <w:r w:rsidR="00B9069F" w:rsidRPr="00EF4A0B">
              <w:rPr>
                <w:rStyle w:val="Hyperlink"/>
              </w:rPr>
              <w:t>Resizing Windows and Snapping Windows</w:t>
            </w:r>
            <w:r w:rsidR="00B9069F">
              <w:rPr>
                <w:webHidden/>
              </w:rPr>
              <w:tab/>
            </w:r>
            <w:r w:rsidR="00B9069F">
              <w:rPr>
                <w:webHidden/>
              </w:rPr>
              <w:fldChar w:fldCharType="begin"/>
            </w:r>
            <w:r w:rsidR="00B9069F">
              <w:rPr>
                <w:webHidden/>
              </w:rPr>
              <w:instrText xml:space="preserve"> PAGEREF _Toc64325625 \h </w:instrText>
            </w:r>
            <w:r w:rsidR="00B9069F">
              <w:rPr>
                <w:webHidden/>
              </w:rPr>
            </w:r>
            <w:r w:rsidR="00B9069F">
              <w:rPr>
                <w:webHidden/>
              </w:rPr>
              <w:fldChar w:fldCharType="separate"/>
            </w:r>
            <w:r w:rsidR="00B9069F">
              <w:rPr>
                <w:webHidden/>
              </w:rPr>
              <w:t>3</w:t>
            </w:r>
            <w:r w:rsidR="00B9069F">
              <w:rPr>
                <w:webHidden/>
              </w:rPr>
              <w:fldChar w:fldCharType="end"/>
            </w:r>
          </w:hyperlink>
        </w:p>
        <w:p w14:paraId="0A6289CD" w14:textId="196214E4" w:rsidR="00B9069F" w:rsidRDefault="0007522E">
          <w:pPr>
            <w:pStyle w:val="TOC1"/>
            <w:tabs>
              <w:tab w:val="right" w:leader="dot" w:pos="9350"/>
            </w:tabs>
            <w:rPr>
              <w:rFonts w:eastAsiaTheme="minorEastAsia"/>
              <w:lang w:val="en-GB" w:eastAsia="en-GB"/>
            </w:rPr>
          </w:pPr>
          <w:hyperlink w:anchor="_Toc64325626" w:history="1">
            <w:r w:rsidR="00B9069F" w:rsidRPr="00EF4A0B">
              <w:rPr>
                <w:rStyle w:val="Hyperlink"/>
              </w:rPr>
              <w:t>PowerPoint Read View</w:t>
            </w:r>
            <w:r w:rsidR="00B9069F">
              <w:rPr>
                <w:webHidden/>
              </w:rPr>
              <w:tab/>
            </w:r>
            <w:r w:rsidR="00B9069F">
              <w:rPr>
                <w:webHidden/>
              </w:rPr>
              <w:fldChar w:fldCharType="begin"/>
            </w:r>
            <w:r w:rsidR="00B9069F">
              <w:rPr>
                <w:webHidden/>
              </w:rPr>
              <w:instrText xml:space="preserve"> PAGEREF _Toc64325626 \h </w:instrText>
            </w:r>
            <w:r w:rsidR="00B9069F">
              <w:rPr>
                <w:webHidden/>
              </w:rPr>
            </w:r>
            <w:r w:rsidR="00B9069F">
              <w:rPr>
                <w:webHidden/>
              </w:rPr>
              <w:fldChar w:fldCharType="separate"/>
            </w:r>
            <w:r w:rsidR="00B9069F">
              <w:rPr>
                <w:webHidden/>
              </w:rPr>
              <w:t>4</w:t>
            </w:r>
            <w:r w:rsidR="00B9069F">
              <w:rPr>
                <w:webHidden/>
              </w:rPr>
              <w:fldChar w:fldCharType="end"/>
            </w:r>
          </w:hyperlink>
        </w:p>
        <w:p w14:paraId="014D3D3E" w14:textId="760651E5" w:rsidR="00B9069F" w:rsidRDefault="0007522E">
          <w:pPr>
            <w:pStyle w:val="TOC2"/>
            <w:tabs>
              <w:tab w:val="right" w:leader="dot" w:pos="9350"/>
            </w:tabs>
            <w:rPr>
              <w:rFonts w:eastAsiaTheme="minorEastAsia"/>
              <w:noProof/>
              <w:lang w:val="en-GB" w:eastAsia="en-GB"/>
            </w:rPr>
          </w:pPr>
          <w:hyperlink w:anchor="_Toc64325627" w:history="1">
            <w:r w:rsidR="00B9069F" w:rsidRPr="00EF4A0B">
              <w:rPr>
                <w:rStyle w:val="Hyperlink"/>
                <w:noProof/>
              </w:rPr>
              <w:t>Normal View</w:t>
            </w:r>
            <w:r w:rsidR="00B9069F">
              <w:rPr>
                <w:noProof/>
                <w:webHidden/>
              </w:rPr>
              <w:tab/>
            </w:r>
            <w:r w:rsidR="00B9069F">
              <w:rPr>
                <w:noProof/>
                <w:webHidden/>
              </w:rPr>
              <w:fldChar w:fldCharType="begin"/>
            </w:r>
            <w:r w:rsidR="00B9069F">
              <w:rPr>
                <w:noProof/>
                <w:webHidden/>
              </w:rPr>
              <w:instrText xml:space="preserve"> PAGEREF _Toc64325627 \h </w:instrText>
            </w:r>
            <w:r w:rsidR="00B9069F">
              <w:rPr>
                <w:noProof/>
                <w:webHidden/>
              </w:rPr>
            </w:r>
            <w:r w:rsidR="00B9069F">
              <w:rPr>
                <w:noProof/>
                <w:webHidden/>
              </w:rPr>
              <w:fldChar w:fldCharType="separate"/>
            </w:r>
            <w:r w:rsidR="00B9069F">
              <w:rPr>
                <w:noProof/>
                <w:webHidden/>
              </w:rPr>
              <w:t>5</w:t>
            </w:r>
            <w:r w:rsidR="00B9069F">
              <w:rPr>
                <w:noProof/>
                <w:webHidden/>
              </w:rPr>
              <w:fldChar w:fldCharType="end"/>
            </w:r>
          </w:hyperlink>
        </w:p>
        <w:p w14:paraId="0B3316BE" w14:textId="35221088" w:rsidR="00B9069F" w:rsidRDefault="0007522E">
          <w:pPr>
            <w:pStyle w:val="TOC2"/>
            <w:tabs>
              <w:tab w:val="right" w:leader="dot" w:pos="9350"/>
            </w:tabs>
            <w:rPr>
              <w:rFonts w:eastAsiaTheme="minorEastAsia"/>
              <w:noProof/>
              <w:lang w:val="en-GB" w:eastAsia="en-GB"/>
            </w:rPr>
          </w:pPr>
          <w:hyperlink w:anchor="_Toc64325628" w:history="1">
            <w:r w:rsidR="00B9069F" w:rsidRPr="00EF4A0B">
              <w:rPr>
                <w:rStyle w:val="Hyperlink"/>
                <w:noProof/>
              </w:rPr>
              <w:t>Reading View</w:t>
            </w:r>
            <w:r w:rsidR="00B9069F">
              <w:rPr>
                <w:noProof/>
                <w:webHidden/>
              </w:rPr>
              <w:tab/>
            </w:r>
            <w:r w:rsidR="00B9069F">
              <w:rPr>
                <w:noProof/>
                <w:webHidden/>
              </w:rPr>
              <w:fldChar w:fldCharType="begin"/>
            </w:r>
            <w:r w:rsidR="00B9069F">
              <w:rPr>
                <w:noProof/>
                <w:webHidden/>
              </w:rPr>
              <w:instrText xml:space="preserve"> PAGEREF _Toc64325628 \h </w:instrText>
            </w:r>
            <w:r w:rsidR="00B9069F">
              <w:rPr>
                <w:noProof/>
                <w:webHidden/>
              </w:rPr>
            </w:r>
            <w:r w:rsidR="00B9069F">
              <w:rPr>
                <w:noProof/>
                <w:webHidden/>
              </w:rPr>
              <w:fldChar w:fldCharType="separate"/>
            </w:r>
            <w:r w:rsidR="00B9069F">
              <w:rPr>
                <w:noProof/>
                <w:webHidden/>
              </w:rPr>
              <w:t>6</w:t>
            </w:r>
            <w:r w:rsidR="00B9069F">
              <w:rPr>
                <w:noProof/>
                <w:webHidden/>
              </w:rPr>
              <w:fldChar w:fldCharType="end"/>
            </w:r>
          </w:hyperlink>
        </w:p>
        <w:p w14:paraId="41FC38BD" w14:textId="1601C9FA" w:rsidR="00B9069F" w:rsidRDefault="0007522E">
          <w:pPr>
            <w:pStyle w:val="TOC1"/>
            <w:tabs>
              <w:tab w:val="right" w:leader="dot" w:pos="9350"/>
            </w:tabs>
            <w:rPr>
              <w:rFonts w:eastAsiaTheme="minorEastAsia"/>
              <w:lang w:val="en-GB" w:eastAsia="en-GB"/>
            </w:rPr>
          </w:pPr>
          <w:hyperlink w:anchor="_Toc64325629" w:history="1">
            <w:r w:rsidR="00B9069F" w:rsidRPr="00EF4A0B">
              <w:rPr>
                <w:rStyle w:val="Hyperlink"/>
              </w:rPr>
              <w:t>Video examples:</w:t>
            </w:r>
            <w:r w:rsidR="00B9069F">
              <w:rPr>
                <w:webHidden/>
              </w:rPr>
              <w:tab/>
            </w:r>
            <w:r w:rsidR="00B9069F">
              <w:rPr>
                <w:webHidden/>
              </w:rPr>
              <w:fldChar w:fldCharType="begin"/>
            </w:r>
            <w:r w:rsidR="00B9069F">
              <w:rPr>
                <w:webHidden/>
              </w:rPr>
              <w:instrText xml:space="preserve"> PAGEREF _Toc64325629 \h </w:instrText>
            </w:r>
            <w:r w:rsidR="00B9069F">
              <w:rPr>
                <w:webHidden/>
              </w:rPr>
            </w:r>
            <w:r w:rsidR="00B9069F">
              <w:rPr>
                <w:webHidden/>
              </w:rPr>
              <w:fldChar w:fldCharType="separate"/>
            </w:r>
            <w:r w:rsidR="00B9069F">
              <w:rPr>
                <w:webHidden/>
              </w:rPr>
              <w:t>6</w:t>
            </w:r>
            <w:r w:rsidR="00B9069F">
              <w:rPr>
                <w:webHidden/>
              </w:rPr>
              <w:fldChar w:fldCharType="end"/>
            </w:r>
          </w:hyperlink>
        </w:p>
        <w:p w14:paraId="0419751B" w14:textId="270DC8D7" w:rsidR="00B9069F" w:rsidRDefault="0007522E">
          <w:pPr>
            <w:pStyle w:val="TOC2"/>
            <w:tabs>
              <w:tab w:val="right" w:leader="dot" w:pos="9350"/>
            </w:tabs>
            <w:rPr>
              <w:rFonts w:eastAsiaTheme="minorEastAsia"/>
              <w:noProof/>
              <w:lang w:val="en-GB" w:eastAsia="en-GB"/>
            </w:rPr>
          </w:pPr>
          <w:hyperlink w:anchor="_Toc64325630" w:history="1">
            <w:r w:rsidR="00B9069F" w:rsidRPr="00EF4A0B">
              <w:rPr>
                <w:rStyle w:val="Hyperlink"/>
                <w:noProof/>
              </w:rPr>
              <w:t>Alt + Tab</w:t>
            </w:r>
            <w:r w:rsidR="00B9069F">
              <w:rPr>
                <w:noProof/>
                <w:webHidden/>
              </w:rPr>
              <w:tab/>
            </w:r>
            <w:r w:rsidR="00B9069F">
              <w:rPr>
                <w:noProof/>
                <w:webHidden/>
              </w:rPr>
              <w:fldChar w:fldCharType="begin"/>
            </w:r>
            <w:r w:rsidR="00B9069F">
              <w:rPr>
                <w:noProof/>
                <w:webHidden/>
              </w:rPr>
              <w:instrText xml:space="preserve"> PAGEREF _Toc64325630 \h </w:instrText>
            </w:r>
            <w:r w:rsidR="00B9069F">
              <w:rPr>
                <w:noProof/>
                <w:webHidden/>
              </w:rPr>
            </w:r>
            <w:r w:rsidR="00B9069F">
              <w:rPr>
                <w:noProof/>
                <w:webHidden/>
              </w:rPr>
              <w:fldChar w:fldCharType="separate"/>
            </w:r>
            <w:r w:rsidR="00B9069F">
              <w:rPr>
                <w:noProof/>
                <w:webHidden/>
              </w:rPr>
              <w:t>6</w:t>
            </w:r>
            <w:r w:rsidR="00B9069F">
              <w:rPr>
                <w:noProof/>
                <w:webHidden/>
              </w:rPr>
              <w:fldChar w:fldCharType="end"/>
            </w:r>
          </w:hyperlink>
        </w:p>
        <w:p w14:paraId="5FAE3EB6" w14:textId="14368E4E" w:rsidR="00B9069F" w:rsidRDefault="0007522E">
          <w:pPr>
            <w:pStyle w:val="TOC2"/>
            <w:tabs>
              <w:tab w:val="right" w:leader="dot" w:pos="9350"/>
            </w:tabs>
            <w:rPr>
              <w:rFonts w:eastAsiaTheme="minorEastAsia"/>
              <w:noProof/>
              <w:lang w:val="en-GB" w:eastAsia="en-GB"/>
            </w:rPr>
          </w:pPr>
          <w:hyperlink w:anchor="_Toc64325631" w:history="1">
            <w:r w:rsidR="00B9069F" w:rsidRPr="00EF4A0B">
              <w:rPr>
                <w:rStyle w:val="Hyperlink"/>
                <w:noProof/>
              </w:rPr>
              <w:t>Resize and Snap Windows</w:t>
            </w:r>
            <w:r w:rsidR="00B9069F">
              <w:rPr>
                <w:noProof/>
                <w:webHidden/>
              </w:rPr>
              <w:tab/>
            </w:r>
            <w:r w:rsidR="00B9069F">
              <w:rPr>
                <w:noProof/>
                <w:webHidden/>
              </w:rPr>
              <w:fldChar w:fldCharType="begin"/>
            </w:r>
            <w:r w:rsidR="00B9069F">
              <w:rPr>
                <w:noProof/>
                <w:webHidden/>
              </w:rPr>
              <w:instrText xml:space="preserve"> PAGEREF _Toc64325631 \h </w:instrText>
            </w:r>
            <w:r w:rsidR="00B9069F">
              <w:rPr>
                <w:noProof/>
                <w:webHidden/>
              </w:rPr>
            </w:r>
            <w:r w:rsidR="00B9069F">
              <w:rPr>
                <w:noProof/>
                <w:webHidden/>
              </w:rPr>
              <w:fldChar w:fldCharType="separate"/>
            </w:r>
            <w:r w:rsidR="00B9069F">
              <w:rPr>
                <w:noProof/>
                <w:webHidden/>
              </w:rPr>
              <w:t>6</w:t>
            </w:r>
            <w:r w:rsidR="00B9069F">
              <w:rPr>
                <w:noProof/>
                <w:webHidden/>
              </w:rPr>
              <w:fldChar w:fldCharType="end"/>
            </w:r>
          </w:hyperlink>
        </w:p>
        <w:p w14:paraId="3AA8A4E8" w14:textId="59A4E9C7" w:rsidR="00B9069F" w:rsidRDefault="0007522E">
          <w:pPr>
            <w:pStyle w:val="TOC2"/>
            <w:tabs>
              <w:tab w:val="right" w:leader="dot" w:pos="9350"/>
            </w:tabs>
            <w:rPr>
              <w:rFonts w:eastAsiaTheme="minorEastAsia"/>
              <w:noProof/>
              <w:lang w:val="en-GB" w:eastAsia="en-GB"/>
            </w:rPr>
          </w:pPr>
          <w:hyperlink w:anchor="_Toc64325632" w:history="1">
            <w:r w:rsidR="00B9069F" w:rsidRPr="00EF4A0B">
              <w:rPr>
                <w:rStyle w:val="Hyperlink"/>
                <w:noProof/>
              </w:rPr>
              <w:t>Reading View in PowerPoint</w:t>
            </w:r>
            <w:r w:rsidR="00B9069F">
              <w:rPr>
                <w:noProof/>
                <w:webHidden/>
              </w:rPr>
              <w:tab/>
            </w:r>
            <w:r w:rsidR="00B9069F">
              <w:rPr>
                <w:noProof/>
                <w:webHidden/>
              </w:rPr>
              <w:fldChar w:fldCharType="begin"/>
            </w:r>
            <w:r w:rsidR="00B9069F">
              <w:rPr>
                <w:noProof/>
                <w:webHidden/>
              </w:rPr>
              <w:instrText xml:space="preserve"> PAGEREF _Toc64325632 \h </w:instrText>
            </w:r>
            <w:r w:rsidR="00B9069F">
              <w:rPr>
                <w:noProof/>
                <w:webHidden/>
              </w:rPr>
            </w:r>
            <w:r w:rsidR="00B9069F">
              <w:rPr>
                <w:noProof/>
                <w:webHidden/>
              </w:rPr>
              <w:fldChar w:fldCharType="separate"/>
            </w:r>
            <w:r w:rsidR="00B9069F">
              <w:rPr>
                <w:noProof/>
                <w:webHidden/>
              </w:rPr>
              <w:t>6</w:t>
            </w:r>
            <w:r w:rsidR="00B9069F">
              <w:rPr>
                <w:noProof/>
                <w:webHidden/>
              </w:rPr>
              <w:fldChar w:fldCharType="end"/>
            </w:r>
          </w:hyperlink>
        </w:p>
        <w:p w14:paraId="61E013E0" w14:textId="72CB3B7C" w:rsidR="00C86464" w:rsidRDefault="00C86464">
          <w:r>
            <w:rPr>
              <w:b/>
              <w:bCs/>
              <w:noProof/>
            </w:rPr>
            <w:fldChar w:fldCharType="end"/>
          </w:r>
        </w:p>
      </w:sdtContent>
    </w:sdt>
    <w:p w14:paraId="769FBF99" w14:textId="77777777" w:rsidR="004961C5" w:rsidRDefault="004961C5">
      <w:bookmarkStart w:id="1" w:name="_Toc522551269"/>
      <w:bookmarkStart w:id="2" w:name="_Toc522551307"/>
      <w:bookmarkStart w:id="3" w:name="_Toc522551956"/>
    </w:p>
    <w:p w14:paraId="4874767C" w14:textId="77777777" w:rsidR="00B5295B" w:rsidRDefault="00B5295B" w:rsidP="004961C5">
      <w:pPr>
        <w:pStyle w:val="Heading1"/>
      </w:pPr>
      <w:bookmarkStart w:id="4" w:name="_Toc64325622"/>
      <w:r>
        <w:t>Overview</w:t>
      </w:r>
      <w:bookmarkEnd w:id="4"/>
    </w:p>
    <w:p w14:paraId="30CB5C7F" w14:textId="5C8B4141" w:rsidR="004E09AA" w:rsidRDefault="009262C4" w:rsidP="00B5295B">
      <w:r>
        <w:t xml:space="preserve">Collaborate has many great features but also has a few drawbacks.  One main frustration is </w:t>
      </w:r>
      <w:r w:rsidR="004E09AA">
        <w:t xml:space="preserve">the specific way you </w:t>
      </w:r>
      <w:r w:rsidR="00801722">
        <w:t>must</w:t>
      </w:r>
      <w:r w:rsidR="004E09AA">
        <w:t xml:space="preserve"> present when using PowerPoint </w:t>
      </w:r>
      <w:r w:rsidR="004208CF">
        <w:t xml:space="preserve">(full screen/slide show view) </w:t>
      </w:r>
      <w:r w:rsidR="004E09AA">
        <w:t xml:space="preserve">which means that you can’t see the Chat </w:t>
      </w:r>
      <w:r w:rsidR="004208CF">
        <w:t>area.</w:t>
      </w:r>
    </w:p>
    <w:p w14:paraId="225CF4AE" w14:textId="6AF45258" w:rsidR="00922B41" w:rsidRDefault="00922B41" w:rsidP="00B5295B">
      <w:r>
        <w:t xml:space="preserve">This brief document takes you through the various methods you can employ to </w:t>
      </w:r>
      <w:r w:rsidR="00F459E7">
        <w:t>help you present whilst also being able to interact with the Chat without having to close any windows.</w:t>
      </w:r>
    </w:p>
    <w:p w14:paraId="3A07E15F" w14:textId="5B5DC676" w:rsidR="001C5210" w:rsidRDefault="001C5210" w:rsidP="00B5295B"/>
    <w:p w14:paraId="37938B9D" w14:textId="50BC9690" w:rsidR="001C5210" w:rsidRDefault="001C5210" w:rsidP="00B5295B">
      <w:r>
        <w:lastRenderedPageBreak/>
        <w:t>The techniques discussed here</w:t>
      </w:r>
      <w:r w:rsidR="00AB43E0">
        <w:t xml:space="preserve"> specifically</w:t>
      </w:r>
      <w:r>
        <w:t xml:space="preserve"> relate to Windows 10 operating system although similar features and functions can be found on Apple Mac OS.</w:t>
      </w:r>
    </w:p>
    <w:p w14:paraId="613D7022" w14:textId="557ED57F" w:rsidR="00545F21" w:rsidRDefault="00545F21" w:rsidP="00B5295B"/>
    <w:p w14:paraId="7DD1570E" w14:textId="0C0B5C16" w:rsidR="00545F21" w:rsidRDefault="00545F21" w:rsidP="00B5295B">
      <w:r>
        <w:t xml:space="preserve">Keep an eye out for sessions where we will cover the techniques used in this document and </w:t>
      </w:r>
      <w:r w:rsidR="00E83305">
        <w:t>help you to develop further skills in video production to improve the way you present with your content.</w:t>
      </w:r>
    </w:p>
    <w:p w14:paraId="68ABE383" w14:textId="6305596F" w:rsidR="00C86464" w:rsidRDefault="00C86464" w:rsidP="00B5295B"/>
    <w:p w14:paraId="609505C5" w14:textId="024C4835" w:rsidR="005C6D45" w:rsidRDefault="00C86464" w:rsidP="000F00E7">
      <w:pPr>
        <w:pStyle w:val="Heading1"/>
      </w:pPr>
      <w:bookmarkStart w:id="5" w:name="_Toc64325623"/>
      <w:r>
        <w:t>Enable Guest Access</w:t>
      </w:r>
      <w:bookmarkEnd w:id="1"/>
      <w:bookmarkEnd w:id="2"/>
      <w:bookmarkEnd w:id="3"/>
      <w:r>
        <w:t xml:space="preserve"> </w:t>
      </w:r>
      <w:r w:rsidR="009D4F41">
        <w:t>+</w:t>
      </w:r>
      <w:r>
        <w:t xml:space="preserve"> use another device</w:t>
      </w:r>
      <w:bookmarkEnd w:id="5"/>
    </w:p>
    <w:p w14:paraId="4511DFA0" w14:textId="77777777" w:rsidR="00315258" w:rsidRDefault="00C86464">
      <w:r>
        <w:t xml:space="preserve">One of the easiest ways to </w:t>
      </w:r>
      <w:r w:rsidR="00783333">
        <w:t>monitor chat is to use the Guest link to give yourself access on an additional device (this may be another computer or laptop, a tablet or a phone</w:t>
      </w:r>
      <w:r w:rsidR="00315258">
        <w:t>)</w:t>
      </w:r>
      <w:r w:rsidR="002F25A8">
        <w:t>.</w:t>
      </w:r>
    </w:p>
    <w:p w14:paraId="58D3C127" w14:textId="15838956" w:rsidR="00563D74" w:rsidRDefault="00315258">
      <w:r>
        <w:t xml:space="preserve">If you tried to login to the same session using your same details but on another device, it will state that you are already logged in so this is the reason for requiring the Guest link.  This doesn’t mean that your students would be </w:t>
      </w:r>
      <w:r w:rsidR="00750021">
        <w:t>able to/have to connect via the Guest link, i</w:t>
      </w:r>
      <w:r w:rsidR="004D0228">
        <w:t>n</w:t>
      </w:r>
      <w:r w:rsidR="00750021">
        <w:t xml:space="preserve"> fact this should be discouraged.  By enabling the Guest link, </w:t>
      </w:r>
      <w:r w:rsidR="009B26B7">
        <w:t xml:space="preserve">you only need to give yourself the link (email it to yourself) </w:t>
      </w:r>
      <w:r w:rsidR="00563D74">
        <w:t>so that you can log in as a Guest.</w:t>
      </w:r>
    </w:p>
    <w:p w14:paraId="05F22FAE" w14:textId="23E73F83" w:rsidR="00563D74" w:rsidRDefault="00563D74">
      <w:r>
        <w:t>To do this</w:t>
      </w:r>
      <w:r w:rsidR="006146A7">
        <w:t>:</w:t>
      </w:r>
    </w:p>
    <w:p w14:paraId="6FB13021" w14:textId="77777777" w:rsidR="00563D74" w:rsidRDefault="00563D74" w:rsidP="006146A7">
      <w:pPr>
        <w:pStyle w:val="ListParagraph"/>
        <w:numPr>
          <w:ilvl w:val="0"/>
          <w:numId w:val="34"/>
        </w:numPr>
      </w:pPr>
      <w:r>
        <w:t>Go to the Collaborate session that you have set up</w:t>
      </w:r>
    </w:p>
    <w:p w14:paraId="492D2539" w14:textId="77777777" w:rsidR="00563D74" w:rsidRDefault="00563D74" w:rsidP="006146A7">
      <w:pPr>
        <w:pStyle w:val="ListParagraph"/>
        <w:numPr>
          <w:ilvl w:val="0"/>
          <w:numId w:val="34"/>
        </w:numPr>
      </w:pPr>
      <w:r>
        <w:t>Click on the link to Edit the session</w:t>
      </w:r>
    </w:p>
    <w:p w14:paraId="18159810" w14:textId="77777777" w:rsidR="00563D74" w:rsidRDefault="00563D74" w:rsidP="006146A7">
      <w:pPr>
        <w:pStyle w:val="ListParagraph"/>
        <w:numPr>
          <w:ilvl w:val="0"/>
          <w:numId w:val="34"/>
        </w:numPr>
      </w:pPr>
      <w:r>
        <w:t>Click on the box to generate Guest Link</w:t>
      </w:r>
    </w:p>
    <w:p w14:paraId="7BEE324D" w14:textId="77777777" w:rsidR="00563D74" w:rsidRDefault="00563D74" w:rsidP="006146A7">
      <w:pPr>
        <w:pStyle w:val="ListParagraph"/>
        <w:numPr>
          <w:ilvl w:val="0"/>
          <w:numId w:val="34"/>
        </w:numPr>
      </w:pPr>
      <w:r>
        <w:t>Save (at the bottom of the Settings panel)</w:t>
      </w:r>
    </w:p>
    <w:p w14:paraId="4489E725" w14:textId="72D579E2" w:rsidR="005C6D45" w:rsidRDefault="00316643" w:rsidP="006146A7">
      <w:pPr>
        <w:pStyle w:val="ListParagraph"/>
        <w:numPr>
          <w:ilvl w:val="0"/>
          <w:numId w:val="34"/>
        </w:numPr>
      </w:pPr>
      <w:r>
        <w:t>Scroll back up to where the link</w:t>
      </w:r>
      <w:r w:rsidR="002F25A8">
        <w:t xml:space="preserve"> </w:t>
      </w:r>
      <w:r>
        <w:t>has now been generated</w:t>
      </w:r>
    </w:p>
    <w:p w14:paraId="02B1D7E1" w14:textId="035CE36D" w:rsidR="00316643" w:rsidRDefault="00316643" w:rsidP="006146A7">
      <w:pPr>
        <w:pStyle w:val="ListParagraph"/>
        <w:numPr>
          <w:ilvl w:val="0"/>
          <w:numId w:val="34"/>
        </w:numPr>
      </w:pPr>
      <w:r>
        <w:t>Copy the link</w:t>
      </w:r>
    </w:p>
    <w:p w14:paraId="1D8D8C4A" w14:textId="6FA97053" w:rsidR="00316643" w:rsidRDefault="00316643" w:rsidP="006146A7">
      <w:pPr>
        <w:pStyle w:val="ListParagraph"/>
        <w:numPr>
          <w:ilvl w:val="0"/>
          <w:numId w:val="34"/>
        </w:numPr>
      </w:pPr>
      <w:r>
        <w:t>Paste the link in an email to yourself</w:t>
      </w:r>
    </w:p>
    <w:p w14:paraId="5247162A" w14:textId="33A73D7C" w:rsidR="006C0C79" w:rsidRDefault="006C0C79" w:rsidP="006146A7">
      <w:pPr>
        <w:pStyle w:val="ListParagraph"/>
        <w:numPr>
          <w:ilvl w:val="0"/>
          <w:numId w:val="34"/>
        </w:numPr>
      </w:pPr>
      <w:r>
        <w:t>Open the link on another device</w:t>
      </w:r>
    </w:p>
    <w:p w14:paraId="31EE8B39" w14:textId="02603EEB" w:rsidR="006C0C79" w:rsidRDefault="006C0C79" w:rsidP="006146A7">
      <w:pPr>
        <w:pStyle w:val="ListParagraph"/>
        <w:numPr>
          <w:ilvl w:val="0"/>
          <w:numId w:val="34"/>
        </w:numPr>
      </w:pPr>
      <w:r>
        <w:t>When asked for a name, enter something to identify yourself (</w:t>
      </w:r>
      <w:r w:rsidR="006146A7">
        <w:t>e.g. ‘Chat’)</w:t>
      </w:r>
    </w:p>
    <w:p w14:paraId="1ED7102B" w14:textId="77777777" w:rsidR="00C86464" w:rsidRDefault="00C86464"/>
    <w:p w14:paraId="79753FB8" w14:textId="2415B45B" w:rsidR="005C6D45" w:rsidRPr="000F00E7" w:rsidRDefault="00C86464" w:rsidP="004961C5">
      <w:pPr>
        <w:pStyle w:val="Heading1"/>
      </w:pPr>
      <w:bookmarkStart w:id="6" w:name="_Toc64325624"/>
      <w:r>
        <w:t>A</w:t>
      </w:r>
      <w:r w:rsidR="005E6705">
        <w:t>lt</w:t>
      </w:r>
      <w:r>
        <w:t xml:space="preserve"> + Tab</w:t>
      </w:r>
      <w:bookmarkEnd w:id="6"/>
    </w:p>
    <w:p w14:paraId="34A15483" w14:textId="70E2FB2B" w:rsidR="005C6D45" w:rsidRDefault="00250DE4">
      <w:r>
        <w:t xml:space="preserve">A simple way to cycle through </w:t>
      </w:r>
      <w:r w:rsidR="001C5210">
        <w:t xml:space="preserve">all </w:t>
      </w:r>
      <w:r>
        <w:t xml:space="preserve">windows </w:t>
      </w:r>
      <w:r w:rsidR="001C5210">
        <w:t xml:space="preserve">that you have open is </w:t>
      </w:r>
      <w:r w:rsidR="004F1E22">
        <w:t>to use the A</w:t>
      </w:r>
      <w:r w:rsidR="005E6705">
        <w:t>lt</w:t>
      </w:r>
      <w:r w:rsidR="004F1E22">
        <w:t xml:space="preserve"> + Tab keys</w:t>
      </w:r>
      <w:r w:rsidR="002F25A8">
        <w:t xml:space="preserve">. </w:t>
      </w:r>
      <w:r w:rsidR="004F1E22">
        <w:t xml:space="preserve"> To see this in action:</w:t>
      </w:r>
    </w:p>
    <w:p w14:paraId="1AD9CD9E" w14:textId="13E47912" w:rsidR="004F1E22" w:rsidRDefault="004F1E22" w:rsidP="00C96FFE">
      <w:pPr>
        <w:pStyle w:val="ListParagraph"/>
        <w:numPr>
          <w:ilvl w:val="0"/>
          <w:numId w:val="35"/>
        </w:numPr>
      </w:pPr>
      <w:r>
        <w:lastRenderedPageBreak/>
        <w:t>Hold down the A</w:t>
      </w:r>
      <w:r w:rsidR="005E6705">
        <w:t>lt</w:t>
      </w:r>
      <w:r>
        <w:t xml:space="preserve"> key (N.B. the one o</w:t>
      </w:r>
      <w:r w:rsidR="005E6705">
        <w:t>n</w:t>
      </w:r>
      <w:r>
        <w:t xml:space="preserve"> the left </w:t>
      </w:r>
      <w:r w:rsidRPr="00C96FFE">
        <w:rPr>
          <w:u w:val="single"/>
        </w:rPr>
        <w:t>not</w:t>
      </w:r>
      <w:r>
        <w:t xml:space="preserve"> that Alt Gr key on the right)</w:t>
      </w:r>
    </w:p>
    <w:p w14:paraId="3F0568CD" w14:textId="30DA7B30" w:rsidR="000049CA" w:rsidRDefault="000049CA" w:rsidP="00C96FFE">
      <w:pPr>
        <w:pStyle w:val="ListParagraph"/>
        <w:numPr>
          <w:ilvl w:val="0"/>
          <w:numId w:val="35"/>
        </w:numPr>
      </w:pPr>
      <w:r>
        <w:t>Tap the Tab key</w:t>
      </w:r>
    </w:p>
    <w:p w14:paraId="48B4B2C9" w14:textId="1D221068" w:rsidR="000049CA" w:rsidRDefault="000049CA" w:rsidP="00C96FFE">
      <w:pPr>
        <w:pStyle w:val="ListParagraph"/>
        <w:numPr>
          <w:ilvl w:val="0"/>
          <w:numId w:val="35"/>
        </w:numPr>
      </w:pPr>
      <w:r>
        <w:t>A display of all windows that are open/active will appear (keep the Alt key pressed</w:t>
      </w:r>
      <w:r w:rsidR="0047218C">
        <w:t xml:space="preserve"> at this point)</w:t>
      </w:r>
    </w:p>
    <w:p w14:paraId="3EDC1D3B" w14:textId="07B07CB5" w:rsidR="0047218C" w:rsidRDefault="0047218C" w:rsidP="00C96FFE">
      <w:pPr>
        <w:pStyle w:val="ListParagraph"/>
        <w:numPr>
          <w:ilvl w:val="0"/>
          <w:numId w:val="35"/>
        </w:numPr>
      </w:pPr>
      <w:r>
        <w:t>Press the Tab key to select/scroll through each window in turn – it</w:t>
      </w:r>
      <w:r w:rsidR="00217892">
        <w:t xml:space="preserve"> works through them in order from left-right, top-bottom.</w:t>
      </w:r>
    </w:p>
    <w:p w14:paraId="18ACE3E1" w14:textId="18654E5B" w:rsidR="00F60474" w:rsidRDefault="00F60474" w:rsidP="00C96FFE">
      <w:pPr>
        <w:pStyle w:val="ListParagraph"/>
        <w:numPr>
          <w:ilvl w:val="0"/>
          <w:numId w:val="35"/>
        </w:numPr>
      </w:pPr>
      <w:r>
        <w:t>When you want to find the window that you need release the Alt key</w:t>
      </w:r>
    </w:p>
    <w:p w14:paraId="017BC929" w14:textId="4603BBC1" w:rsidR="00FF23D0" w:rsidRDefault="00FF23D0">
      <w:r>
        <w:t xml:space="preserve">This helps when presenting </w:t>
      </w:r>
      <w:r w:rsidR="004415CC">
        <w:t>with</w:t>
      </w:r>
      <w:r>
        <w:t xml:space="preserve"> PowerPoint </w:t>
      </w:r>
      <w:r w:rsidR="004415CC">
        <w:t xml:space="preserve">in Collaborate </w:t>
      </w:r>
      <w:r w:rsidR="00524359">
        <w:t>because you can simply switch quickly between Slide</w:t>
      </w:r>
      <w:r w:rsidR="009D4F41">
        <w:t xml:space="preserve"> </w:t>
      </w:r>
      <w:r w:rsidR="00524359">
        <w:t xml:space="preserve">Show view </w:t>
      </w:r>
      <w:r w:rsidR="00846EA1">
        <w:t>(you’ll notice 2 windows for PowerPoint – one is the document and one is the slide show)</w:t>
      </w:r>
      <w:r w:rsidR="004415CC">
        <w:t xml:space="preserve"> </w:t>
      </w:r>
      <w:r w:rsidR="00524359">
        <w:t>and the Collaborate window so you can access the chat.</w:t>
      </w:r>
    </w:p>
    <w:p w14:paraId="4AD81CD9" w14:textId="1846B58E" w:rsidR="00524359" w:rsidRDefault="00524359">
      <w:r>
        <w:t xml:space="preserve">When using this method, you may wish to have Chat audio notifications </w:t>
      </w:r>
      <w:r w:rsidR="00400EEE">
        <w:t>switched on so you can hear when a message is entered.</w:t>
      </w:r>
    </w:p>
    <w:p w14:paraId="6BAFC547" w14:textId="756B993A" w:rsidR="0053327A" w:rsidRPr="00430F10" w:rsidRDefault="0053327A">
      <w:pPr>
        <w:rPr>
          <w:rStyle w:val="IntenseEmphasis"/>
        </w:rPr>
      </w:pPr>
      <w:r w:rsidRPr="00430F10">
        <w:rPr>
          <w:rStyle w:val="IntenseEmphasis"/>
        </w:rPr>
        <w:t>If you are sharing your screen, please be aware of the Drost</w:t>
      </w:r>
      <w:r w:rsidR="00040487" w:rsidRPr="00430F10">
        <w:rPr>
          <w:rStyle w:val="IntenseEmphasis"/>
        </w:rPr>
        <w:t>e</w:t>
      </w:r>
      <w:r w:rsidRPr="00430F10">
        <w:rPr>
          <w:rStyle w:val="IntenseEmphasis"/>
        </w:rPr>
        <w:t xml:space="preserve"> Effect</w:t>
      </w:r>
      <w:r w:rsidR="00040487" w:rsidRPr="00430F10">
        <w:rPr>
          <w:rStyle w:val="IntenseEmphasis"/>
        </w:rPr>
        <w:t xml:space="preserve"> which will occur when switching back to Collaborate</w:t>
      </w:r>
      <w:r w:rsidR="00B64450" w:rsidRPr="00430F10">
        <w:rPr>
          <w:rStyle w:val="IntenseEmphasis"/>
        </w:rPr>
        <w:t xml:space="preserve">.  This is nothing to worry about but a normal </w:t>
      </w:r>
      <w:r w:rsidR="00BA5F3F" w:rsidRPr="00430F10">
        <w:rPr>
          <w:rStyle w:val="IntenseEmphasis"/>
        </w:rPr>
        <w:t>effect of a picture recursively appearing within itself</w:t>
      </w:r>
      <w:r w:rsidR="001F1A40" w:rsidRPr="00430F10">
        <w:rPr>
          <w:rStyle w:val="IntenseEmphasis"/>
        </w:rPr>
        <w:t xml:space="preserve"> (a sharing a screen which is sharing the screen and so on…).</w:t>
      </w:r>
    </w:p>
    <w:p w14:paraId="38A4156F" w14:textId="1655650E" w:rsidR="00C86464" w:rsidRDefault="00B774C9" w:rsidP="00B774C9">
      <w:pPr>
        <w:jc w:val="center"/>
      </w:pPr>
      <w:r>
        <w:rPr>
          <w:noProof/>
        </w:rPr>
        <w:drawing>
          <wp:inline distT="0" distB="0" distL="0" distR="0" wp14:anchorId="44E1E1D8" wp14:editId="0C10CAE2">
            <wp:extent cx="5843724" cy="3114675"/>
            <wp:effectExtent l="0" t="0" r="5080" b="0"/>
            <wp:docPr id="5" name="Picture 5" descr="Screen shot of the view you get when using the Alt + Tab keys to cycle around ope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 shot of the view you get when using the Alt + Tab keys to cycle around open windows."/>
                    <pic:cNvPicPr/>
                  </pic:nvPicPr>
                  <pic:blipFill rotWithShape="1">
                    <a:blip r:embed="rId8"/>
                    <a:srcRect l="2723" t="4843" r="2564" b="5412"/>
                    <a:stretch/>
                  </pic:blipFill>
                  <pic:spPr bwMode="auto">
                    <a:xfrm>
                      <a:off x="0" y="0"/>
                      <a:ext cx="5849950" cy="3117994"/>
                    </a:xfrm>
                    <a:prstGeom prst="rect">
                      <a:avLst/>
                    </a:prstGeom>
                    <a:ln>
                      <a:noFill/>
                    </a:ln>
                    <a:extLst>
                      <a:ext uri="{53640926-AAD7-44D8-BBD7-CCE9431645EC}">
                        <a14:shadowObscured xmlns:a14="http://schemas.microsoft.com/office/drawing/2010/main"/>
                      </a:ext>
                    </a:extLst>
                  </pic:spPr>
                </pic:pic>
              </a:graphicData>
            </a:graphic>
          </wp:inline>
        </w:drawing>
      </w:r>
    </w:p>
    <w:p w14:paraId="2C33F637" w14:textId="747F9CC7" w:rsidR="005C6D45" w:rsidRDefault="00C86464">
      <w:pPr>
        <w:pStyle w:val="Heading1"/>
      </w:pPr>
      <w:bookmarkStart w:id="7" w:name="_Toc522551271"/>
      <w:bookmarkStart w:id="8" w:name="_Toc522551309"/>
      <w:bookmarkStart w:id="9" w:name="_Toc522551958"/>
      <w:bookmarkStart w:id="10" w:name="_Toc64325625"/>
      <w:r>
        <w:t xml:space="preserve">Resizing Windows </w:t>
      </w:r>
      <w:bookmarkEnd w:id="7"/>
      <w:bookmarkEnd w:id="8"/>
      <w:bookmarkEnd w:id="9"/>
      <w:r>
        <w:t>and Snapping Windows</w:t>
      </w:r>
      <w:bookmarkEnd w:id="10"/>
    </w:p>
    <w:p w14:paraId="68059F1D" w14:textId="0573903E" w:rsidR="00BE45C8" w:rsidRDefault="005435BA" w:rsidP="00BE45C8">
      <w:bookmarkStart w:id="11" w:name="_Toc522551959"/>
      <w:r>
        <w:t xml:space="preserve">If you are sharing an application not necessarily a Slide Show, but another window such as </w:t>
      </w:r>
      <w:r w:rsidR="00A62531">
        <w:t xml:space="preserve">Excel or Word </w:t>
      </w:r>
      <w:r w:rsidR="003A2A81">
        <w:t xml:space="preserve">then don’t forget that you can resize windows into your own configuration so that they </w:t>
      </w:r>
      <w:r w:rsidR="003A2A81">
        <w:lastRenderedPageBreak/>
        <w:t xml:space="preserve">can be seen clearly in Collaborate (Collaborate dynamically changes the resolution in the pane to </w:t>
      </w:r>
      <w:r w:rsidR="00C632B3">
        <w:t>maximise</w:t>
      </w:r>
      <w:r w:rsidR="003A2A81">
        <w:t xml:space="preserve"> the view)</w:t>
      </w:r>
      <w:r w:rsidR="00171734">
        <w:t>.</w:t>
      </w:r>
    </w:p>
    <w:p w14:paraId="2631C673" w14:textId="23C4C7D4" w:rsidR="00171734" w:rsidRDefault="00171734" w:rsidP="00BE45C8">
      <w:r>
        <w:t>Additionally, Windows has a feature called ‘Snap</w:t>
      </w:r>
      <w:r w:rsidR="00CF7A42">
        <w:t xml:space="preserve">’ where if you drag a window (by its </w:t>
      </w:r>
      <w:r w:rsidR="005C5C58">
        <w:t xml:space="preserve">top bar) to the left or right of your screen, it will automatically </w:t>
      </w:r>
      <w:r w:rsidR="008C3AD5">
        <w:t>resize to exactly half the screen.  It will then give you the option of which screen you want to fill the remaining half.</w:t>
      </w:r>
    </w:p>
    <w:p w14:paraId="1970297F" w14:textId="5FEBB7CD" w:rsidR="00C86464" w:rsidRDefault="008C3AD5" w:rsidP="00BE45C8">
      <w:r>
        <w:t xml:space="preserve">You may do this to </w:t>
      </w:r>
      <w:r w:rsidR="00450053">
        <w:t xml:space="preserve">fill half the screen with one window and then resize other windows.  To do this, use the </w:t>
      </w:r>
      <w:r w:rsidR="00222A88">
        <w:t>box icon next to the X in the top right-hand corner of any window to reduce the size of the window.  Use the resize handles that appear when you hover over the edge of the window or over the corner of the window to customize the size of the window.</w:t>
      </w:r>
    </w:p>
    <w:p w14:paraId="70F7262F" w14:textId="33A8053D" w:rsidR="00BC1063" w:rsidRDefault="00BC1063" w:rsidP="007F572D">
      <w:pPr>
        <w:jc w:val="center"/>
      </w:pPr>
    </w:p>
    <w:p w14:paraId="793165EC" w14:textId="77777777" w:rsidR="00B90FDA" w:rsidRDefault="00B90FDA">
      <w:pPr>
        <w:rPr>
          <w:rFonts w:asciiTheme="majorHAnsi" w:eastAsiaTheme="majorEastAsia" w:hAnsiTheme="majorHAnsi" w:cstheme="majorBidi"/>
          <w:color w:val="3B3838" w:themeColor="background2" w:themeShade="40"/>
          <w:kern w:val="28"/>
          <w:sz w:val="52"/>
          <w:szCs w:val="52"/>
          <w14:ligatures w14:val="standard"/>
          <w14:numForm w14:val="oldStyle"/>
        </w:rPr>
      </w:pPr>
      <w:bookmarkStart w:id="12" w:name="_Toc64325626"/>
      <w:bookmarkEnd w:id="11"/>
      <w:r>
        <w:br w:type="page"/>
      </w:r>
    </w:p>
    <w:p w14:paraId="3AB61059" w14:textId="7570887F" w:rsidR="005C6D45" w:rsidRDefault="00C86464">
      <w:pPr>
        <w:pStyle w:val="Heading1"/>
      </w:pPr>
      <w:r>
        <w:lastRenderedPageBreak/>
        <w:t>PowerPoint Read View</w:t>
      </w:r>
      <w:bookmarkEnd w:id="12"/>
    </w:p>
    <w:p w14:paraId="2EDB27E2" w14:textId="205F5449" w:rsidR="005C6D45" w:rsidRDefault="00CF28CB">
      <w:r>
        <w:t>Most of the</w:t>
      </w:r>
      <w:r w:rsidR="00090292">
        <w:t xml:space="preserve"> time when you are working </w:t>
      </w:r>
      <w:r>
        <w:t>in</w:t>
      </w:r>
      <w:r w:rsidR="00090292">
        <w:t xml:space="preserve"> PowerPoint, you will be viewing it in ‘Normal’ mode</w:t>
      </w:r>
      <w:r w:rsidR="002F25A8">
        <w:t>.</w:t>
      </w:r>
      <w:r w:rsidR="008A2E51">
        <w:t xml:space="preserve">  However, for delivery as a presentation </w:t>
      </w:r>
      <w:r w:rsidR="00D0179C">
        <w:t xml:space="preserve">but </w:t>
      </w:r>
      <w:r w:rsidR="008A2E51">
        <w:t xml:space="preserve">with control over the size of the presentation, you can use </w:t>
      </w:r>
      <w:r w:rsidR="000166E9">
        <w:t>‘</w:t>
      </w:r>
      <w:r w:rsidR="000166E9" w:rsidRPr="004F6596">
        <w:rPr>
          <w:b/>
          <w:bCs/>
        </w:rPr>
        <w:t>Reading View’</w:t>
      </w:r>
      <w:r w:rsidR="00D0179C">
        <w:t>.  This option can be found towards the bottom right</w:t>
      </w:r>
      <w:r w:rsidR="004F6596">
        <w:t>-</w:t>
      </w:r>
      <w:r w:rsidR="00D0179C">
        <w:t>hand corner of the PowerPoint window:</w:t>
      </w:r>
    </w:p>
    <w:p w14:paraId="78A55883" w14:textId="5E79A95E" w:rsidR="003017B6" w:rsidRDefault="00CF28CB">
      <w:r>
        <w:rPr>
          <w:noProof/>
        </w:rPr>
        <mc:AlternateContent>
          <mc:Choice Requires="wps">
            <w:drawing>
              <wp:anchor distT="0" distB="0" distL="114300" distR="114300" simplePos="0" relativeHeight="251659264" behindDoc="0" locked="0" layoutInCell="1" allowOverlap="1" wp14:anchorId="079CC0AC" wp14:editId="57CFC28F">
                <wp:simplePos x="0" y="0"/>
                <wp:positionH relativeFrom="column">
                  <wp:posOffset>4231552</wp:posOffset>
                </wp:positionH>
                <wp:positionV relativeFrom="paragraph">
                  <wp:posOffset>617855</wp:posOffset>
                </wp:positionV>
                <wp:extent cx="414670" cy="563525"/>
                <wp:effectExtent l="38100" t="38100" r="61595" b="103505"/>
                <wp:wrapNone/>
                <wp:docPr id="4" name="Arrow: Dow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14670" cy="563525"/>
                        </a:xfrm>
                        <a:prstGeom prst="downArrow">
                          <a:avLst/>
                        </a:prstGeom>
                        <a:solidFill>
                          <a:srgbClr val="C00000"/>
                        </a:solidFill>
                        <a:ln>
                          <a:noFill/>
                        </a:ln>
                        <a:effectLst>
                          <a:outerShdw blurRad="50800" dist="38100" dir="2700000" algn="tl" rotWithShape="0">
                            <a:prstClr val="black">
                              <a:alpha val="40000"/>
                            </a:prstClr>
                          </a:outerShdw>
                        </a:effectLst>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2483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alt="&quot;&quot;" style="position:absolute;margin-left:333.2pt;margin-top:48.65pt;width:32.65pt;height:44.3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" adj="13653" fillcolor="#c00000" stroked="f" strokeweight="1pt">
                <v:shadow on="t" color="black" opacity="26214f" origin="-.5,-.5" offset=".74836mm,.74836mm"/>
              </v:shape>
            </w:pict>
          </mc:Fallback>
        </mc:AlternateContent>
      </w:r>
      <w:r w:rsidR="007D602F">
        <w:rPr>
          <w:noProof/>
        </w:rPr>
        <w:drawing>
          <wp:inline distT="0" distB="0" distL="0" distR="0" wp14:anchorId="6DAD5F86" wp14:editId="37822B49">
            <wp:extent cx="6002495" cy="5954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8694" t="95542"/>
                    <a:stretch/>
                  </pic:blipFill>
                  <pic:spPr bwMode="auto">
                    <a:xfrm>
                      <a:off x="0" y="0"/>
                      <a:ext cx="6142985" cy="609360"/>
                    </a:xfrm>
                    <a:prstGeom prst="rect">
                      <a:avLst/>
                    </a:prstGeom>
                    <a:ln>
                      <a:noFill/>
                    </a:ln>
                    <a:extLst>
                      <a:ext uri="{53640926-AAD7-44D8-BBD7-CCE9431645EC}">
                        <a14:shadowObscured xmlns:a14="http://schemas.microsoft.com/office/drawing/2010/main"/>
                      </a:ext>
                    </a:extLst>
                  </pic:spPr>
                </pic:pic>
              </a:graphicData>
            </a:graphic>
          </wp:inline>
        </w:drawing>
      </w:r>
    </w:p>
    <w:p w14:paraId="5F447C06" w14:textId="7A0D79DD" w:rsidR="008B7C78" w:rsidRDefault="008B7C78"/>
    <w:p w14:paraId="7209028D" w14:textId="77777777" w:rsidR="00637C3D" w:rsidRDefault="00637C3D"/>
    <w:p w14:paraId="1E68F640" w14:textId="3DCCD0BC" w:rsidR="00900943" w:rsidRDefault="00900943">
      <w:r>
        <w:t>You can resize this Reading View window to fit within the space over Collaborate.  This will allow you to still navigate through the slides and have control of animations whilst also being able to see the Chat window to the right</w:t>
      </w:r>
      <w:r w:rsidR="00B90FDA">
        <w:t xml:space="preserve"> (which is actually the Collaborate window beneath the PowerPoint Reading View window!):</w:t>
      </w:r>
    </w:p>
    <w:p w14:paraId="19D4BB5F" w14:textId="50854286" w:rsidR="00637C3D" w:rsidRDefault="00637C3D" w:rsidP="00637C3D">
      <w:pPr>
        <w:jc w:val="center"/>
      </w:pPr>
      <w:r>
        <w:rPr>
          <w:noProof/>
        </w:rPr>
        <w:drawing>
          <wp:inline distT="0" distB="0" distL="0" distR="0" wp14:anchorId="6EF36E0F" wp14:editId="21919FDC">
            <wp:extent cx="5885042" cy="319087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4901" cy="3228753"/>
                    </a:xfrm>
                    <a:prstGeom prst="rect">
                      <a:avLst/>
                    </a:prstGeom>
                  </pic:spPr>
                </pic:pic>
              </a:graphicData>
            </a:graphic>
          </wp:inline>
        </w:drawing>
      </w:r>
    </w:p>
    <w:p w14:paraId="2355EF30" w14:textId="77777777" w:rsidR="00B90FDA" w:rsidRDefault="00B90FDA" w:rsidP="00637C3D">
      <w:pPr>
        <w:jc w:val="center"/>
      </w:pPr>
    </w:p>
    <w:p w14:paraId="57B66A54" w14:textId="32C5DC7B" w:rsidR="0094763F" w:rsidRDefault="007D602F" w:rsidP="00CF28CB">
      <w:pPr>
        <w:pStyle w:val="Heading2"/>
      </w:pPr>
      <w:bookmarkStart w:id="13" w:name="_Toc64325627"/>
      <w:r>
        <w:lastRenderedPageBreak/>
        <w:t>Normal View</w:t>
      </w:r>
      <w:bookmarkEnd w:id="13"/>
      <w:r w:rsidR="00B90FDA">
        <w:t>:</w:t>
      </w:r>
    </w:p>
    <w:p w14:paraId="3CCE9CE6" w14:textId="48531601" w:rsidR="003017B6" w:rsidRDefault="003017B6" w:rsidP="0094763F">
      <w:pPr>
        <w:jc w:val="center"/>
      </w:pPr>
      <w:r>
        <w:rPr>
          <w:noProof/>
        </w:rPr>
        <w:drawing>
          <wp:inline distT="0" distB="0" distL="0" distR="0" wp14:anchorId="32B0E14F" wp14:editId="15DA0A2A">
            <wp:extent cx="5029200" cy="350324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10071" cy="3559578"/>
                    </a:xfrm>
                    <a:prstGeom prst="rect">
                      <a:avLst/>
                    </a:prstGeom>
                  </pic:spPr>
                </pic:pic>
              </a:graphicData>
            </a:graphic>
          </wp:inline>
        </w:drawing>
      </w:r>
    </w:p>
    <w:p w14:paraId="3C29DD10" w14:textId="6BA81E91" w:rsidR="007D602F" w:rsidRDefault="0094763F" w:rsidP="00CF28CB">
      <w:pPr>
        <w:pStyle w:val="Heading2"/>
      </w:pPr>
      <w:bookmarkStart w:id="14" w:name="_Toc64325628"/>
      <w:r>
        <w:t>Read</w:t>
      </w:r>
      <w:r w:rsidR="00CF28CB">
        <w:t>ing View</w:t>
      </w:r>
      <w:bookmarkEnd w:id="14"/>
      <w:r w:rsidR="00B90FDA">
        <w:t>:</w:t>
      </w:r>
    </w:p>
    <w:p w14:paraId="76FD428C" w14:textId="100C7772" w:rsidR="004163E6" w:rsidRDefault="004163E6" w:rsidP="00D0179C">
      <w:pPr>
        <w:jc w:val="center"/>
      </w:pPr>
      <w:r>
        <w:rPr>
          <w:noProof/>
        </w:rPr>
        <w:drawing>
          <wp:inline distT="0" distB="0" distL="0" distR="0" wp14:anchorId="6D7988ED" wp14:editId="04D321D0">
            <wp:extent cx="5007935" cy="348843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56859" cy="3522513"/>
                    </a:xfrm>
                    <a:prstGeom prst="rect">
                      <a:avLst/>
                    </a:prstGeom>
                  </pic:spPr>
                </pic:pic>
              </a:graphicData>
            </a:graphic>
          </wp:inline>
        </w:drawing>
      </w:r>
    </w:p>
    <w:p w14:paraId="1C0E82EC" w14:textId="0A9CC78D" w:rsidR="00B23E99" w:rsidRDefault="00D50792" w:rsidP="00D50792">
      <w:pPr>
        <w:pStyle w:val="Heading1"/>
      </w:pPr>
      <w:bookmarkStart w:id="15" w:name="_Toc64325629"/>
      <w:r>
        <w:lastRenderedPageBreak/>
        <w:t>Video examples:</w:t>
      </w:r>
      <w:bookmarkEnd w:id="15"/>
    </w:p>
    <w:p w14:paraId="09B8FE85" w14:textId="6240CBDD" w:rsidR="00B23E99" w:rsidRDefault="00B23E99" w:rsidP="00B23E99">
      <w:r>
        <w:t>Double click to view video example</w:t>
      </w:r>
    </w:p>
    <w:p w14:paraId="677FBE37" w14:textId="3BA02505" w:rsidR="00D50792" w:rsidRDefault="00D50792" w:rsidP="0027562F">
      <w:pPr>
        <w:pStyle w:val="Heading2"/>
      </w:pPr>
      <w:bookmarkStart w:id="16" w:name="_Toc64325630"/>
      <w:r>
        <w:t>Alt + Tab</w:t>
      </w:r>
      <w:bookmarkEnd w:id="16"/>
    </w:p>
    <w:p w14:paraId="7F872B49" w14:textId="4B594DE4" w:rsidR="0027562F" w:rsidRPr="0027562F" w:rsidRDefault="00980A75" w:rsidP="0027562F">
      <w:r>
        <w:object w:dxaOrig="1290" w:dyaOrig="810" w14:anchorId="0CB82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4.5pt;height:40.5pt" o:ole="">
            <v:imagedata r:id="rId12" o:title=""/>
          </v:shape>
          <o:OLEObject Type="Embed" ProgID="Package" ShapeID="_x0000_i1031" DrawAspect="Content" ObjectID="_1681324620" r:id="rId13"/>
        </w:object>
      </w:r>
    </w:p>
    <w:p w14:paraId="392A6AAF" w14:textId="7F9479EA" w:rsidR="00D50792" w:rsidRDefault="0027562F" w:rsidP="0027562F">
      <w:pPr>
        <w:pStyle w:val="Heading2"/>
      </w:pPr>
      <w:bookmarkStart w:id="17" w:name="_Toc64325631"/>
      <w:r>
        <w:t>Resize and Snap Windows</w:t>
      </w:r>
      <w:bookmarkEnd w:id="17"/>
    </w:p>
    <w:p w14:paraId="7E160382" w14:textId="7F70B15D" w:rsidR="0027562F" w:rsidRPr="0027562F" w:rsidRDefault="002E5F36" w:rsidP="0027562F">
      <w:r>
        <w:object w:dxaOrig="3390" w:dyaOrig="810" w14:anchorId="405FEFA5">
          <v:shape id="_x0000_i1033" type="#_x0000_t75" style="width:169.5pt;height:40.5pt" o:ole="">
            <v:imagedata r:id="rId14" o:title=""/>
          </v:shape>
          <o:OLEObject Type="Embed" ProgID="Package" ShapeID="_x0000_i1033" DrawAspect="Content" ObjectID="_1681324621" r:id="rId15"/>
        </w:object>
      </w:r>
      <w:r w:rsidR="00F1161B">
        <w:object w:dxaOrig="2100" w:dyaOrig="810" w14:anchorId="0307DE54">
          <v:shape id="_x0000_i1035" type="#_x0000_t75" style="width:105pt;height:40.5pt" o:ole="">
            <v:imagedata r:id="rId16" o:title=""/>
          </v:shape>
          <o:OLEObject Type="Embed" ProgID="Package" ShapeID="_x0000_i1035" DrawAspect="Content" ObjectID="_1681324622" r:id="rId17"/>
        </w:object>
      </w:r>
      <w:r w:rsidR="00DC7B2A">
        <w:object w:dxaOrig="2055" w:dyaOrig="810" w14:anchorId="757206ED">
          <v:shape id="_x0000_i1037" type="#_x0000_t75" style="width:102.75pt;height:40.5pt" o:ole="">
            <v:imagedata r:id="rId18" o:title=""/>
          </v:shape>
          <o:OLEObject Type="Embed" ProgID="Package" ShapeID="_x0000_i1037" DrawAspect="Content" ObjectID="_1681324623" r:id="rId19"/>
        </w:object>
      </w:r>
    </w:p>
    <w:p w14:paraId="38442253" w14:textId="2D919C05" w:rsidR="0027562F" w:rsidRDefault="0027562F" w:rsidP="0027562F">
      <w:pPr>
        <w:pStyle w:val="Heading2"/>
      </w:pPr>
      <w:bookmarkStart w:id="18" w:name="_Toc64325632"/>
      <w:r>
        <w:t>Reading View in PowerPoint</w:t>
      </w:r>
      <w:bookmarkEnd w:id="18"/>
    </w:p>
    <w:p w14:paraId="6A783470" w14:textId="673AA21D" w:rsidR="00D50792" w:rsidRDefault="00926028" w:rsidP="00D50792">
      <w:r>
        <w:object w:dxaOrig="2940" w:dyaOrig="810" w14:anchorId="764292CD">
          <v:shape id="_x0000_i1039" type="#_x0000_t75" style="width:147pt;height:40.5pt" o:ole="">
            <v:imagedata r:id="rId20" o:title=""/>
          </v:shape>
          <o:OLEObject Type="Embed" ProgID="Package" ShapeID="_x0000_i1039" DrawAspect="Content" ObjectID="_1681324624" r:id="rId21"/>
        </w:object>
      </w:r>
    </w:p>
    <w:sectPr w:rsidR="00D5079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28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6FAE3" w14:textId="77777777" w:rsidR="001506B0" w:rsidRDefault="001506B0">
      <w:pPr>
        <w:spacing w:line="240" w:lineRule="auto"/>
      </w:pPr>
      <w:r>
        <w:separator/>
      </w:r>
    </w:p>
  </w:endnote>
  <w:endnote w:type="continuationSeparator" w:id="0">
    <w:p w14:paraId="0A5F2B8C" w14:textId="77777777" w:rsidR="001506B0" w:rsidRDefault="001506B0">
      <w:pPr>
        <w:spacing w:line="240" w:lineRule="auto"/>
      </w:pPr>
      <w:r>
        <w:continuationSeparator/>
      </w:r>
    </w:p>
  </w:endnote>
  <w:endnote w:type="continuationNotice" w:id="1">
    <w:p w14:paraId="706E4742" w14:textId="77777777" w:rsidR="001506B0" w:rsidRDefault="001506B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7A0D" w14:textId="77777777" w:rsidR="009D3248" w:rsidRDefault="009D3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186409"/>
      <w:docPartObj>
        <w:docPartGallery w:val="Page Numbers (Bottom of Page)"/>
        <w:docPartUnique/>
      </w:docPartObj>
    </w:sdtPr>
    <w:sdtEndPr/>
    <w:sdtContent>
      <w:p w14:paraId="253DD1E2" w14:textId="77777777" w:rsidR="005C6D45" w:rsidRDefault="002F25A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FA9937B" w14:textId="77777777" w:rsidR="005C6D45" w:rsidRDefault="005C6D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E97B" w14:textId="77777777" w:rsidR="009D3248" w:rsidRDefault="009D3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0FC3B" w14:textId="77777777" w:rsidR="001506B0" w:rsidRDefault="001506B0">
      <w:pPr>
        <w:spacing w:line="240" w:lineRule="auto"/>
      </w:pPr>
      <w:r>
        <w:separator/>
      </w:r>
    </w:p>
  </w:footnote>
  <w:footnote w:type="continuationSeparator" w:id="0">
    <w:p w14:paraId="73BAB85B" w14:textId="77777777" w:rsidR="001506B0" w:rsidRDefault="001506B0">
      <w:pPr>
        <w:spacing w:line="240" w:lineRule="auto"/>
      </w:pPr>
      <w:r>
        <w:continuationSeparator/>
      </w:r>
    </w:p>
  </w:footnote>
  <w:footnote w:type="continuationNotice" w:id="1">
    <w:p w14:paraId="68937DA2" w14:textId="77777777" w:rsidR="001506B0" w:rsidRDefault="001506B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58D1" w14:textId="77777777" w:rsidR="009D3248" w:rsidRDefault="009D3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699E" w14:textId="77777777" w:rsidR="009D3248" w:rsidRDefault="009D32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59A93" w14:textId="77777777" w:rsidR="009D3248" w:rsidRDefault="009D3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E17484"/>
    <w:multiLevelType w:val="multilevel"/>
    <w:tmpl w:val="8BF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E44FD8"/>
    <w:multiLevelType w:val="hybridMultilevel"/>
    <w:tmpl w:val="BFD28094"/>
    <w:lvl w:ilvl="0" w:tplc="BB1CC654">
      <w:start w:val="1"/>
      <w:numFmt w:val="decimal"/>
      <w:lvlText w:val="%1."/>
      <w:lvlJc w:val="left"/>
      <w:pPr>
        <w:ind w:left="720" w:hanging="360"/>
      </w:pPr>
      <w:rPr>
        <w:rFonts w:hint="default"/>
        <w:b/>
        <w:i w:val="0"/>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5942C4"/>
    <w:multiLevelType w:val="hybridMultilevel"/>
    <w:tmpl w:val="3F08A136"/>
    <w:lvl w:ilvl="0" w:tplc="BB1CC654">
      <w:start w:val="1"/>
      <w:numFmt w:val="decimal"/>
      <w:lvlText w:val="%1."/>
      <w:lvlJc w:val="left"/>
      <w:pPr>
        <w:ind w:left="720" w:hanging="360"/>
      </w:pPr>
      <w:rPr>
        <w:rFonts w:hint="default"/>
        <w:b/>
        <w:i w:val="0"/>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E77534"/>
    <w:multiLevelType w:val="hybridMultilevel"/>
    <w:tmpl w:val="4982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F656CA"/>
    <w:multiLevelType w:val="hybridMultilevel"/>
    <w:tmpl w:val="1C06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A268C"/>
    <w:multiLevelType w:val="multilevel"/>
    <w:tmpl w:val="EE60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1243D5"/>
    <w:multiLevelType w:val="multilevel"/>
    <w:tmpl w:val="22404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4C77C6"/>
    <w:multiLevelType w:val="multilevel"/>
    <w:tmpl w:val="FA005712"/>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18" w15:restartNumberingAfterBreak="0">
    <w:nsid w:val="7C226EBA"/>
    <w:multiLevelType w:val="multilevel"/>
    <w:tmpl w:val="4E5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7"/>
    <w:lvlOverride w:ilvl="0">
      <w:startOverride w:val="1"/>
    </w:lvlOverride>
  </w:num>
  <w:num w:numId="3">
    <w:abstractNumId w:val="17"/>
  </w:num>
  <w:num w:numId="4">
    <w:abstractNumId w:val="17"/>
    <w:lvlOverride w:ilvl="0">
      <w:startOverride w:val="1"/>
    </w:lvlOverride>
  </w:num>
  <w:num w:numId="5">
    <w:abstractNumId w:val="8"/>
  </w:num>
  <w:num w:numId="6">
    <w:abstractNumId w:val="17"/>
    <w:lvlOverride w:ilvl="0">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9"/>
  </w:num>
  <w:num w:numId="21">
    <w:abstractNumId w:val="16"/>
  </w:num>
  <w:num w:numId="22">
    <w:abstractNumId w:val="15"/>
  </w:num>
  <w:num w:numId="23">
    <w:abstractNumId w:val="14"/>
  </w:num>
  <w:num w:numId="24">
    <w:abstractNumId w:val="1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74"/>
    <w:rsid w:val="000049CA"/>
    <w:rsid w:val="000166E9"/>
    <w:rsid w:val="00016748"/>
    <w:rsid w:val="00040487"/>
    <w:rsid w:val="0006567E"/>
    <w:rsid w:val="0007522E"/>
    <w:rsid w:val="000760DB"/>
    <w:rsid w:val="00090292"/>
    <w:rsid w:val="000977A1"/>
    <w:rsid w:val="000F00E7"/>
    <w:rsid w:val="00125CEB"/>
    <w:rsid w:val="001506B0"/>
    <w:rsid w:val="0016766E"/>
    <w:rsid w:val="00170063"/>
    <w:rsid w:val="00171269"/>
    <w:rsid w:val="00171734"/>
    <w:rsid w:val="00175643"/>
    <w:rsid w:val="0017684C"/>
    <w:rsid w:val="00184174"/>
    <w:rsid w:val="001B2338"/>
    <w:rsid w:val="001C5210"/>
    <w:rsid w:val="001F1A40"/>
    <w:rsid w:val="002061A9"/>
    <w:rsid w:val="00217892"/>
    <w:rsid w:val="00217B64"/>
    <w:rsid w:val="00222A88"/>
    <w:rsid w:val="00235579"/>
    <w:rsid w:val="00250DE4"/>
    <w:rsid w:val="00257FAA"/>
    <w:rsid w:val="00263938"/>
    <w:rsid w:val="00271B41"/>
    <w:rsid w:val="0027562F"/>
    <w:rsid w:val="002E5F36"/>
    <w:rsid w:val="002E78EB"/>
    <w:rsid w:val="002F25A8"/>
    <w:rsid w:val="003017B6"/>
    <w:rsid w:val="00315258"/>
    <w:rsid w:val="00316643"/>
    <w:rsid w:val="003407A9"/>
    <w:rsid w:val="00340DC9"/>
    <w:rsid w:val="00350BD5"/>
    <w:rsid w:val="003A2A81"/>
    <w:rsid w:val="00400EEE"/>
    <w:rsid w:val="004163E6"/>
    <w:rsid w:val="004208CF"/>
    <w:rsid w:val="00430F10"/>
    <w:rsid w:val="004415CC"/>
    <w:rsid w:val="00444F02"/>
    <w:rsid w:val="00450053"/>
    <w:rsid w:val="0047218C"/>
    <w:rsid w:val="00490CC6"/>
    <w:rsid w:val="004961C5"/>
    <w:rsid w:val="004D0228"/>
    <w:rsid w:val="004E09AA"/>
    <w:rsid w:val="004F05F9"/>
    <w:rsid w:val="004F1E22"/>
    <w:rsid w:val="004F6596"/>
    <w:rsid w:val="00524359"/>
    <w:rsid w:val="0053327A"/>
    <w:rsid w:val="005435BA"/>
    <w:rsid w:val="00545F21"/>
    <w:rsid w:val="005509B2"/>
    <w:rsid w:val="005556DB"/>
    <w:rsid w:val="00563D74"/>
    <w:rsid w:val="005C5C58"/>
    <w:rsid w:val="005C6D45"/>
    <w:rsid w:val="005D58F7"/>
    <w:rsid w:val="005E6705"/>
    <w:rsid w:val="006146A7"/>
    <w:rsid w:val="00617D63"/>
    <w:rsid w:val="00637C3D"/>
    <w:rsid w:val="00643D1A"/>
    <w:rsid w:val="00674588"/>
    <w:rsid w:val="006A7B57"/>
    <w:rsid w:val="006C0C79"/>
    <w:rsid w:val="006D44C5"/>
    <w:rsid w:val="00713672"/>
    <w:rsid w:val="0073562D"/>
    <w:rsid w:val="00750021"/>
    <w:rsid w:val="007814D1"/>
    <w:rsid w:val="00783333"/>
    <w:rsid w:val="007B07DE"/>
    <w:rsid w:val="007D602F"/>
    <w:rsid w:val="007E0006"/>
    <w:rsid w:val="007F572D"/>
    <w:rsid w:val="00801722"/>
    <w:rsid w:val="008270A2"/>
    <w:rsid w:val="00846EA1"/>
    <w:rsid w:val="00853F77"/>
    <w:rsid w:val="00885CE1"/>
    <w:rsid w:val="008907FF"/>
    <w:rsid w:val="008A2E51"/>
    <w:rsid w:val="008B696C"/>
    <w:rsid w:val="008B6BEE"/>
    <w:rsid w:val="008B7C78"/>
    <w:rsid w:val="008C3AD5"/>
    <w:rsid w:val="008F78D7"/>
    <w:rsid w:val="00900943"/>
    <w:rsid w:val="00904306"/>
    <w:rsid w:val="009200C1"/>
    <w:rsid w:val="00922B41"/>
    <w:rsid w:val="00926028"/>
    <w:rsid w:val="009262C4"/>
    <w:rsid w:val="0094763F"/>
    <w:rsid w:val="00980085"/>
    <w:rsid w:val="00980A75"/>
    <w:rsid w:val="00996129"/>
    <w:rsid w:val="00997127"/>
    <w:rsid w:val="009B26B7"/>
    <w:rsid w:val="009D216F"/>
    <w:rsid w:val="009D3248"/>
    <w:rsid w:val="009D4F41"/>
    <w:rsid w:val="00A62531"/>
    <w:rsid w:val="00A65E8A"/>
    <w:rsid w:val="00A87896"/>
    <w:rsid w:val="00AB43E0"/>
    <w:rsid w:val="00AC1EE7"/>
    <w:rsid w:val="00B23E99"/>
    <w:rsid w:val="00B5225C"/>
    <w:rsid w:val="00B5295B"/>
    <w:rsid w:val="00B64450"/>
    <w:rsid w:val="00B650C6"/>
    <w:rsid w:val="00B774C9"/>
    <w:rsid w:val="00B9069F"/>
    <w:rsid w:val="00B90FDA"/>
    <w:rsid w:val="00BA5F3F"/>
    <w:rsid w:val="00BA63C2"/>
    <w:rsid w:val="00BC1063"/>
    <w:rsid w:val="00BC6939"/>
    <w:rsid w:val="00BE1875"/>
    <w:rsid w:val="00BE45C8"/>
    <w:rsid w:val="00BF2331"/>
    <w:rsid w:val="00BF7463"/>
    <w:rsid w:val="00C077AD"/>
    <w:rsid w:val="00C30889"/>
    <w:rsid w:val="00C632B3"/>
    <w:rsid w:val="00C86464"/>
    <w:rsid w:val="00C90A2E"/>
    <w:rsid w:val="00C96FFE"/>
    <w:rsid w:val="00CC5861"/>
    <w:rsid w:val="00CF28CB"/>
    <w:rsid w:val="00CF7A42"/>
    <w:rsid w:val="00D0179C"/>
    <w:rsid w:val="00D30B81"/>
    <w:rsid w:val="00D3649E"/>
    <w:rsid w:val="00D50792"/>
    <w:rsid w:val="00D65327"/>
    <w:rsid w:val="00DC7B2A"/>
    <w:rsid w:val="00DF0FDA"/>
    <w:rsid w:val="00E142DA"/>
    <w:rsid w:val="00E16F51"/>
    <w:rsid w:val="00E83305"/>
    <w:rsid w:val="00EB0B6E"/>
    <w:rsid w:val="00EE70C1"/>
    <w:rsid w:val="00F1161B"/>
    <w:rsid w:val="00F169E1"/>
    <w:rsid w:val="00F459E7"/>
    <w:rsid w:val="00F5176E"/>
    <w:rsid w:val="00F60474"/>
    <w:rsid w:val="00F77B79"/>
    <w:rsid w:val="00F866A8"/>
    <w:rsid w:val="00F92608"/>
    <w:rsid w:val="00FB35C9"/>
    <w:rsid w:val="00FB5B59"/>
    <w:rsid w:val="00FC318F"/>
    <w:rsid w:val="00FD1D72"/>
    <w:rsid w:val="00FF23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522B1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1"/>
    <w:unhideWhenUsed/>
    <w:qFormat/>
    <w:pPr>
      <w:keepNext/>
      <w:keepLines/>
      <w:spacing w:before="120"/>
      <w:outlineLvl w:val="1"/>
    </w:pPr>
    <w:rPr>
      <w:rFonts w:asciiTheme="majorHAnsi" w:eastAsiaTheme="majorEastAsia" w:hAnsiTheme="majorHAnsi" w:cstheme="majorBidi"/>
      <w:color w:val="1F4E79" w:themeColor="accent1" w:themeShade="80"/>
      <w:sz w:val="36"/>
      <w:szCs w:val="26"/>
    </w:rPr>
  </w:style>
  <w:style w:type="paragraph" w:styleId="Heading3">
    <w:name w:val="heading 3"/>
    <w:basedOn w:val="Normal"/>
    <w:next w:val="Normal"/>
    <w:link w:val="Heading3Char"/>
    <w:uiPriority w:val="1"/>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1"/>
    <w:semiHidden/>
    <w:unhideWhenUsed/>
    <w:qFormat/>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1"/>
    <w:semiHidden/>
    <w:unhideWhenUsed/>
    <w:qFormat/>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1"/>
    <w:semiHidden/>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link w:val="ListNumberChar"/>
    <w:uiPriority w:val="10"/>
    <w:qFormat/>
    <w:pPr>
      <w:numPr>
        <w:numId w:val="3"/>
      </w:numPr>
    </w:pPr>
    <w:rPr>
      <w:rFonts w:eastAsiaTheme="minorEastAsia"/>
      <w:color w:val="3B3838" w:themeColor="background2" w:themeShade="40"/>
    </w:rPr>
  </w:style>
  <w:style w:type="paragraph" w:styleId="Title">
    <w:name w:val="Title"/>
    <w:basedOn w:val="Normal"/>
    <w:link w:val="TitleChar"/>
    <w:uiPriority w:val="1"/>
    <w:qFormat/>
    <w:pPr>
      <w:pBdr>
        <w:left w:val="single" w:sz="48" w:space="0" w:color="2B579A" w:themeColor="accent5"/>
      </w:pBdr>
      <w:shd w:val="clear" w:color="auto" w:fill="2B579A" w:themeFill="accent5"/>
      <w:spacing w:before="0"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1"/>
    <w:rPr>
      <w:rFonts w:asciiTheme="majorHAnsi" w:eastAsiaTheme="majorEastAsia" w:hAnsiTheme="majorHAnsi" w:cstheme="majorBidi"/>
      <w:color w:val="1F4E79" w:themeColor="accent1" w:themeShade="80"/>
      <w:sz w:val="36"/>
      <w:szCs w:val="26"/>
    </w:rPr>
  </w:style>
  <w:style w:type="paragraph" w:styleId="ListBullet">
    <w:name w:val="List Bullet"/>
    <w:basedOn w:val="Normal"/>
    <w:uiPriority w:val="11"/>
    <w:qFormat/>
    <w:pPr>
      <w:numPr>
        <w:numId w:val="5"/>
      </w:numPr>
    </w:pPr>
  </w:style>
  <w:style w:type="paragraph" w:styleId="BalloonText">
    <w:name w:val="Balloon Text"/>
    <w:basedOn w:val="Normal"/>
    <w:link w:val="BalloonTextChar"/>
    <w:uiPriority w:val="99"/>
    <w:semiHidden/>
    <w:unhideWhenUsed/>
    <w:pPr>
      <w:spacing w:line="240" w:lineRule="auto"/>
    </w:pPr>
    <w:rPr>
      <w:rFonts w:cs="Segoe UI"/>
      <w:szCs w:val="18"/>
    </w:rPr>
  </w:style>
  <w:style w:type="character" w:customStyle="1" w:styleId="BalloonTextChar">
    <w:name w:val="Balloon Text Char"/>
    <w:basedOn w:val="DefaultParagraphFont"/>
    <w:link w:val="BalloonText"/>
    <w:uiPriority w:val="99"/>
    <w:semiHidden/>
    <w:rPr>
      <w:rFonts w:cs="Segoe UI"/>
      <w:szCs w:val="18"/>
    </w:rPr>
  </w:style>
  <w:style w:type="character" w:styleId="CommentReference">
    <w:name w:val="annotation reference"/>
    <w:basedOn w:val="DefaultParagraphFont"/>
    <w:uiPriority w:val="99"/>
    <w:semiHidden/>
    <w:unhideWhenUsed/>
    <w:rPr>
      <w:sz w:val="22"/>
      <w:szCs w:val="16"/>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Cs w:val="20"/>
    </w:rPr>
  </w:style>
  <w:style w:type="character" w:styleId="Hyperlink">
    <w:name w:val="Hyperlink"/>
    <w:basedOn w:val="DefaultParagraphFont"/>
    <w:uiPriority w:val="99"/>
    <w:unhideWhenUsed/>
    <w:rPr>
      <w:color w:val="0563C1" w:themeColor="hyperlink"/>
      <w:u w:val="single"/>
    </w:rPr>
  </w:style>
  <w:style w:type="character" w:styleId="Emphasis">
    <w:name w:val="Emphasis"/>
    <w:basedOn w:val="DefaultParagraphFont"/>
    <w:uiPriority w:val="3"/>
    <w:qFormat/>
    <w:rPr>
      <w:b/>
      <w:iCs/>
      <w:color w:val="BF0000" w:themeColor="accent2" w:themeShade="BF"/>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rong">
    <w:name w:val="Strong"/>
    <w:basedOn w:val="DefaultParagraphFont"/>
    <w:uiPriority w:val="4"/>
    <w:qFormat/>
    <w:rPr>
      <w:b/>
      <w:bCs/>
      <w:color w:val="2B579A" w:themeColor="accent5"/>
    </w:rPr>
  </w:style>
  <w:style w:type="paragraph" w:customStyle="1" w:styleId="Heading1-PageBreak">
    <w:name w:val="Heading 1 - Page Break"/>
    <w:basedOn w:val="Normal"/>
    <w:uiPriority w:val="6"/>
    <w:qFormat/>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pPr>
      <w:spacing w:before="240"/>
    </w:pPr>
    <w:rPr>
      <w:noProof/>
    </w:rPr>
  </w:style>
  <w:style w:type="paragraph" w:styleId="Bibliography">
    <w:name w:val="Bibliography"/>
    <w:basedOn w:val="Normal"/>
    <w:next w:val="Normal"/>
    <w:uiPriority w:val="37"/>
    <w:semiHidden/>
    <w:unhideWhenUsed/>
  </w:style>
  <w:style w:type="paragraph" w:styleId="TOCHeading">
    <w:name w:val="TOC Heading"/>
    <w:basedOn w:val="Heading1"/>
    <w:next w:val="Normal"/>
    <w:uiPriority w:val="39"/>
    <w:unhideWhenUsed/>
    <w:qFormat/>
    <w:pPr>
      <w:outlineLvl w:val="9"/>
    </w:pPr>
    <w:rPr>
      <w:kern w:val="0"/>
      <w:szCs w:val="32"/>
      <w14:ligatures w14:val="none"/>
      <w14:numForm w14:val="default"/>
    </w:rPr>
  </w:style>
  <w:style w:type="paragraph" w:styleId="BlockText">
    <w:name w:val="Block Text"/>
    <w:basedOn w:val="Normal"/>
    <w:uiPriority w:val="99"/>
    <w:semiHidden/>
    <w:unhideWhenUsed/>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Cs w:val="16"/>
    </w:rPr>
  </w:style>
  <w:style w:type="character" w:customStyle="1" w:styleId="BodyText3Char">
    <w:name w:val="Body Text 3 Char"/>
    <w:basedOn w:val="DefaultParagraphFont"/>
    <w:link w:val="BodyText3"/>
    <w:uiPriority w:val="99"/>
    <w:semiHidden/>
    <w:rPr>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Cs w:val="16"/>
    </w:rPr>
  </w:style>
  <w:style w:type="character" w:customStyle="1" w:styleId="BodyTextIndent3Char">
    <w:name w:val="Body Text Indent 3 Char"/>
    <w:basedOn w:val="DefaultParagraphFont"/>
    <w:link w:val="BodyTextIndent3"/>
    <w:uiPriority w:val="99"/>
    <w:semiHidden/>
    <w:rPr>
      <w:szCs w:val="16"/>
    </w:rPr>
  </w:style>
  <w:style w:type="character" w:styleId="BookTitle">
    <w:name w:val="Book Title"/>
    <w:basedOn w:val="DefaultParagraphFont"/>
    <w:uiPriority w:val="33"/>
    <w:semiHidden/>
    <w:unhideWhenUsed/>
    <w:qFormat/>
    <w:rPr>
      <w:b/>
      <w:bCs/>
      <w:i/>
      <w:iCs/>
      <w:spacing w:val="0"/>
    </w:rPr>
  </w:style>
  <w:style w:type="paragraph" w:styleId="Caption">
    <w:name w:val="caption"/>
    <w:basedOn w:val="Normal"/>
    <w:next w:val="Normal"/>
    <w:uiPriority w:val="35"/>
    <w:semiHidden/>
    <w:unhideWhenUsed/>
    <w:qFormat/>
    <w:pPr>
      <w:spacing w:before="0" w:after="200" w:line="240" w:lineRule="auto"/>
    </w:pPr>
    <w:rPr>
      <w:i/>
      <w:iCs/>
      <w:color w:val="44546A" w:themeColor="text2"/>
      <w:szCs w:val="18"/>
    </w:rPr>
  </w:style>
  <w:style w:type="paragraph" w:styleId="Closing">
    <w:name w:val="Closing"/>
    <w:basedOn w:val="Normal"/>
    <w:link w:val="ClosingChar"/>
    <w:uiPriority w:val="99"/>
    <w:semiHidden/>
    <w:unhideWhenUsed/>
    <w:pPr>
      <w:spacing w:before="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Pr>
      <w:rFonts w:ascii="Segoe UI" w:hAnsi="Segoe UI" w:cs="Segoe UI"/>
      <w:szCs w:val="16"/>
    </w:rPr>
  </w:style>
  <w:style w:type="paragraph" w:styleId="E-mailSignature">
    <w:name w:val="E-mail Signature"/>
    <w:basedOn w:val="Normal"/>
    <w:link w:val="E-mailSignatureChar"/>
    <w:uiPriority w:val="99"/>
    <w:semiHidden/>
    <w:unhideWhenUsed/>
    <w:pPr>
      <w:spacing w:before="0" w:line="240" w:lineRule="auto"/>
    </w:pPr>
  </w:style>
  <w:style w:type="character" w:customStyle="1" w:styleId="E-mailSignatureChar">
    <w:name w:val="E-mail Signature Char"/>
    <w:basedOn w:val="DefaultParagraphFont"/>
    <w:link w:val="E-mailSignature"/>
    <w:uiPriority w:val="99"/>
    <w:semiHidden/>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before="0" w:line="240" w:lineRule="auto"/>
    </w:pPr>
    <w:rPr>
      <w:szCs w:val="20"/>
    </w:rPr>
  </w:style>
  <w:style w:type="character" w:customStyle="1" w:styleId="EndnoteTextChar">
    <w:name w:val="Endnote Text Char"/>
    <w:basedOn w:val="DefaultParagraphFont"/>
    <w:link w:val="EndnoteText"/>
    <w:uiPriority w:val="99"/>
    <w:semiHidden/>
    <w:rPr>
      <w:szCs w:val="20"/>
    </w:rPr>
  </w:style>
  <w:style w:type="paragraph" w:styleId="EnvelopeAddress">
    <w:name w:val="envelope address"/>
    <w:basedOn w:val="Normal"/>
    <w:uiPriority w:val="99"/>
    <w:semiHidden/>
    <w:unhideWhenUsed/>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pPr>
      <w:spacing w:before="0"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before="0" w:line="240" w:lineRule="auto"/>
    </w:pPr>
    <w:rPr>
      <w:szCs w:val="20"/>
    </w:rPr>
  </w:style>
  <w:style w:type="character" w:customStyle="1" w:styleId="FootnoteTextChar">
    <w:name w:val="Footnote Text Char"/>
    <w:basedOn w:val="DefaultParagraphFont"/>
    <w:link w:val="FootnoteText"/>
    <w:uiPriority w:val="99"/>
    <w:semiHidden/>
    <w:rPr>
      <w:szCs w:val="20"/>
    </w:rPr>
  </w:style>
  <w:style w:type="table" w:styleId="GridTable1Light-Accent2">
    <w:name w:val="Grid Table 1 Light Accent 2"/>
    <w:basedOn w:val="TableNormal"/>
    <w:uiPriority w:val="46"/>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1"/>
    <w:semiHidden/>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1"/>
    <w:semiHidden/>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1"/>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1"/>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1"/>
    <w:semiHidden/>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before="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sz w:val="22"/>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sz w:val="22"/>
      <w:szCs w:val="20"/>
    </w:rPr>
  </w:style>
  <w:style w:type="paragraph" w:styleId="HTMLPreformatted">
    <w:name w:val="HTML Preformatted"/>
    <w:basedOn w:val="Normal"/>
    <w:link w:val="HTMLPreformattedChar"/>
    <w:uiPriority w:val="99"/>
    <w:semiHidden/>
    <w:unhideWhenUsed/>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Pr>
      <w:rFonts w:ascii="Consolas" w:hAnsi="Consolas"/>
      <w:szCs w:val="20"/>
    </w:rPr>
  </w:style>
  <w:style w:type="character" w:styleId="HTMLSample">
    <w:name w:val="HTML Sample"/>
    <w:basedOn w:val="DefaultParagraphFont"/>
    <w:uiPriority w:val="99"/>
    <w:semiHidden/>
    <w:unhideWhenUsed/>
    <w:rPr>
      <w:rFonts w:ascii="Consolas" w:hAnsi="Consolas"/>
      <w:sz w:val="24"/>
      <w:szCs w:val="24"/>
    </w:rPr>
  </w:style>
  <w:style w:type="character" w:styleId="HTMLTypewriter">
    <w:name w:val="HTML Typewriter"/>
    <w:basedOn w:val="DefaultParagraphFont"/>
    <w:uiPriority w:val="99"/>
    <w:semiHidden/>
    <w:unhideWhenUsed/>
    <w:rPr>
      <w:rFonts w:ascii="Consolas" w:hAnsi="Consolas"/>
      <w:sz w:val="22"/>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spacing w:before="0" w:line="240" w:lineRule="auto"/>
      <w:ind w:left="220" w:hanging="220"/>
    </w:pPr>
  </w:style>
  <w:style w:type="paragraph" w:styleId="Index2">
    <w:name w:val="index 2"/>
    <w:basedOn w:val="Normal"/>
    <w:next w:val="Normal"/>
    <w:autoRedefine/>
    <w:uiPriority w:val="99"/>
    <w:semiHidden/>
    <w:unhideWhenUsed/>
    <w:pPr>
      <w:spacing w:before="0" w:line="240" w:lineRule="auto"/>
      <w:ind w:left="440" w:hanging="220"/>
    </w:pPr>
  </w:style>
  <w:style w:type="paragraph" w:styleId="Index3">
    <w:name w:val="index 3"/>
    <w:basedOn w:val="Normal"/>
    <w:next w:val="Normal"/>
    <w:autoRedefine/>
    <w:uiPriority w:val="99"/>
    <w:semiHidden/>
    <w:unhideWhenUsed/>
    <w:pPr>
      <w:spacing w:before="0" w:line="240" w:lineRule="auto"/>
      <w:ind w:left="660" w:hanging="220"/>
    </w:pPr>
  </w:style>
  <w:style w:type="paragraph" w:styleId="Index4">
    <w:name w:val="index 4"/>
    <w:basedOn w:val="Normal"/>
    <w:next w:val="Normal"/>
    <w:autoRedefine/>
    <w:uiPriority w:val="99"/>
    <w:semiHidden/>
    <w:unhideWhenUsed/>
    <w:pPr>
      <w:spacing w:before="0" w:line="240" w:lineRule="auto"/>
      <w:ind w:left="880" w:hanging="220"/>
    </w:pPr>
  </w:style>
  <w:style w:type="paragraph" w:styleId="Index5">
    <w:name w:val="index 5"/>
    <w:basedOn w:val="Normal"/>
    <w:next w:val="Normal"/>
    <w:autoRedefine/>
    <w:uiPriority w:val="99"/>
    <w:semiHidden/>
    <w:unhideWhenUsed/>
    <w:pPr>
      <w:spacing w:before="0" w:line="240" w:lineRule="auto"/>
      <w:ind w:left="1100" w:hanging="220"/>
    </w:pPr>
  </w:style>
  <w:style w:type="paragraph" w:styleId="Index6">
    <w:name w:val="index 6"/>
    <w:basedOn w:val="Normal"/>
    <w:next w:val="Normal"/>
    <w:autoRedefine/>
    <w:uiPriority w:val="99"/>
    <w:semiHidden/>
    <w:unhideWhenUsed/>
    <w:pPr>
      <w:spacing w:before="0" w:line="240" w:lineRule="auto"/>
      <w:ind w:left="1320" w:hanging="220"/>
    </w:pPr>
  </w:style>
  <w:style w:type="paragraph" w:styleId="Index7">
    <w:name w:val="index 7"/>
    <w:basedOn w:val="Normal"/>
    <w:next w:val="Normal"/>
    <w:autoRedefine/>
    <w:uiPriority w:val="99"/>
    <w:semiHidden/>
    <w:unhideWhenUsed/>
    <w:pPr>
      <w:spacing w:before="0" w:line="240" w:lineRule="auto"/>
      <w:ind w:left="1540" w:hanging="220"/>
    </w:pPr>
  </w:style>
  <w:style w:type="paragraph" w:styleId="Index8">
    <w:name w:val="index 8"/>
    <w:basedOn w:val="Normal"/>
    <w:next w:val="Normal"/>
    <w:autoRedefine/>
    <w:uiPriority w:val="99"/>
    <w:semiHidden/>
    <w:unhideWhenUsed/>
    <w:pPr>
      <w:spacing w:before="0" w:line="240" w:lineRule="auto"/>
      <w:ind w:left="1760" w:hanging="220"/>
    </w:pPr>
  </w:style>
  <w:style w:type="paragraph" w:styleId="Index9">
    <w:name w:val="index 9"/>
    <w:basedOn w:val="Normal"/>
    <w:next w:val="Normal"/>
    <w:autoRedefine/>
    <w:uiPriority w:val="99"/>
    <w:semiHidden/>
    <w:unhideWhenUsed/>
    <w:pPr>
      <w:spacing w:before="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Pr>
      <w:i/>
      <w:iCs/>
      <w:color w:val="1F4E79" w:themeColor="accent1" w:themeShade="80"/>
    </w:rPr>
  </w:style>
  <w:style w:type="character" w:styleId="IntenseReference">
    <w:name w:val="Intense Reference"/>
    <w:basedOn w:val="DefaultParagraphFont"/>
    <w:uiPriority w:val="32"/>
    <w:semiHidden/>
    <w:unhideWhenUsed/>
    <w:qFormat/>
    <w:rPr>
      <w:b/>
      <w:bCs/>
      <w:caps w:val="0"/>
      <w:smallCaps/>
      <w:color w:val="1F4E79" w:themeColor="accent1" w:themeShade="80"/>
      <w:spacing w:val="0"/>
    </w:rPr>
  </w:style>
  <w:style w:type="table" w:styleId="LightGrid">
    <w:name w:val="Light Grid"/>
    <w:basedOn w:val="TableNormal"/>
    <w:uiPriority w:val="62"/>
    <w:semiHidden/>
    <w:unhideWhenUsed/>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2">
    <w:name w:val="List Bullet 2"/>
    <w:basedOn w:val="Normal"/>
    <w:uiPriority w:val="99"/>
    <w:semiHidden/>
    <w:unhideWhenUsed/>
    <w:pPr>
      <w:numPr>
        <w:numId w:val="11"/>
      </w:numPr>
      <w:contextualSpacing/>
    </w:pPr>
  </w:style>
  <w:style w:type="paragraph" w:styleId="ListBullet3">
    <w:name w:val="List Bullet 3"/>
    <w:basedOn w:val="Normal"/>
    <w:uiPriority w:val="99"/>
    <w:semiHidden/>
    <w:unhideWhenUsed/>
    <w:pPr>
      <w:numPr>
        <w:numId w:val="12"/>
      </w:numPr>
      <w:contextualSpacing/>
    </w:pPr>
  </w:style>
  <w:style w:type="paragraph" w:styleId="ListBullet4">
    <w:name w:val="List Bullet 4"/>
    <w:basedOn w:val="Normal"/>
    <w:uiPriority w:val="99"/>
    <w:semiHidden/>
    <w:unhideWhenUsed/>
    <w:pPr>
      <w:numPr>
        <w:numId w:val="13"/>
      </w:numPr>
      <w:contextualSpacing/>
    </w:pPr>
  </w:style>
  <w:style w:type="paragraph" w:styleId="ListBullet5">
    <w:name w:val="List Bullet 5"/>
    <w:basedOn w:val="Normal"/>
    <w:uiPriority w:val="99"/>
    <w:semiHidden/>
    <w:unhideWhenUsed/>
    <w:pPr>
      <w:numPr>
        <w:numId w:val="14"/>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2">
    <w:name w:val="List Number 2"/>
    <w:basedOn w:val="Normal"/>
    <w:uiPriority w:val="99"/>
    <w:semiHidden/>
    <w:unhideWhenUsed/>
    <w:pPr>
      <w:numPr>
        <w:numId w:val="15"/>
      </w:numPr>
      <w:contextualSpacing/>
    </w:pPr>
  </w:style>
  <w:style w:type="paragraph" w:styleId="ListNumber3">
    <w:name w:val="List Number 3"/>
    <w:basedOn w:val="Normal"/>
    <w:uiPriority w:val="99"/>
    <w:semiHidden/>
    <w:unhideWhenUsed/>
    <w:pPr>
      <w:numPr>
        <w:numId w:val="16"/>
      </w:numPr>
      <w:contextualSpacing/>
    </w:pPr>
  </w:style>
  <w:style w:type="paragraph" w:styleId="ListNumber4">
    <w:name w:val="List Number 4"/>
    <w:basedOn w:val="Normal"/>
    <w:uiPriority w:val="99"/>
    <w:semiHidden/>
    <w:unhideWhenUsed/>
    <w:pPr>
      <w:numPr>
        <w:numId w:val="17"/>
      </w:numPr>
      <w:contextualSpacing/>
    </w:pPr>
  </w:style>
  <w:style w:type="paragraph" w:styleId="ListNumber5">
    <w:name w:val="List Number 5"/>
    <w:basedOn w:val="Normal"/>
    <w:uiPriority w:val="99"/>
    <w:semiHidden/>
    <w:unhideWhenUsed/>
    <w:pPr>
      <w:numPr>
        <w:numId w:val="18"/>
      </w:numPr>
      <w:contextualSpacing/>
    </w:pPr>
  </w:style>
  <w:style w:type="paragraph" w:styleId="ListParagraph">
    <w:name w:val="List Paragraph"/>
    <w:basedOn w:val="Normal"/>
    <w:uiPriority w:val="34"/>
    <w:unhideWhenUsed/>
    <w:qFormat/>
    <w:pPr>
      <w:ind w:left="720"/>
      <w:contextualSpacing/>
    </w:pPr>
  </w:style>
  <w:style w:type="table" w:styleId="ListTable1Light">
    <w:name w:val="List Table 1 Light"/>
    <w:basedOn w:val="TableNormal"/>
    <w:uiPriority w:val="4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Pr>
      <w:rFonts w:ascii="Consolas" w:hAnsi="Consolas"/>
      <w:szCs w:val="20"/>
    </w:rPr>
  </w:style>
  <w:style w:type="table" w:styleId="MediumGrid1">
    <w:name w:val="Medium Grid 1"/>
    <w:basedOn w:val="TableNormal"/>
    <w:uiPriority w:val="67"/>
    <w:semiHidden/>
    <w:unhideWhenUsed/>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pPr>
      <w:spacing w:before="0" w:line="240" w:lineRule="auto"/>
    </w:p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rPr>
      <w:color w:val="595959" w:themeColor="text1" w:themeTint="A6"/>
    </w:rPr>
  </w:style>
  <w:style w:type="table" w:styleId="PlainTable1">
    <w:name w:val="Plain Table 1"/>
    <w:basedOn w:val="TableNormal"/>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Pr>
      <w:rFonts w:ascii="Consolas" w:hAnsi="Consolas"/>
      <w:szCs w:val="21"/>
    </w:rPr>
  </w:style>
  <w:style w:type="paragraph" w:styleId="Quote">
    <w:name w:val="Quote"/>
    <w:basedOn w:val="Normal"/>
    <w:next w:val="Normal"/>
    <w:link w:val="QuoteChar"/>
    <w:uiPriority w:val="29"/>
    <w:semiHidden/>
    <w:unhideWhenUsed/>
    <w:qFormat/>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before="0" w:line="240" w:lineRule="auto"/>
      <w:ind w:left="4320"/>
    </w:pPr>
  </w:style>
  <w:style w:type="character" w:customStyle="1" w:styleId="SignatureChar">
    <w:name w:val="Signature Char"/>
    <w:basedOn w:val="DefaultParagraphFont"/>
    <w:link w:val="Signature"/>
    <w:uiPriority w:val="99"/>
    <w:semiHidden/>
  </w:style>
  <w:style w:type="character" w:styleId="SubtleEmphasis">
    <w:name w:val="Subtle Emphasis"/>
    <w:basedOn w:val="DefaultParagraphFont"/>
    <w:uiPriority w:val="19"/>
    <w:semiHidden/>
    <w:unhideWhenUsed/>
    <w:qFormat/>
    <w:rPr>
      <w:i/>
      <w:iCs/>
      <w:color w:val="404040" w:themeColor="text1" w:themeTint="BF"/>
    </w:rPr>
  </w:style>
  <w:style w:type="character" w:styleId="SubtleReference">
    <w:name w:val="Subtle Reference"/>
    <w:basedOn w:val="DefaultParagraphFont"/>
    <w:uiPriority w:val="31"/>
    <w:semiHidden/>
    <w:unhideWhenUsed/>
    <w:qFormat/>
    <w:rPr>
      <w:smallCaps/>
      <w:color w:val="5A5A5A" w:themeColor="text1" w:themeTint="A5"/>
    </w:rPr>
  </w:style>
  <w:style w:type="table" w:styleId="Table3Deffects1">
    <w:name w:val="Table 3D effects 1"/>
    <w:basedOn w:val="TableNormal"/>
    <w:uiPriority w:val="99"/>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table" w:styleId="TableProfessional">
    <w:name w:val="Table Professional"/>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263938"/>
    <w:pPr>
      <w:spacing w:after="100"/>
    </w:pPr>
    <w:rPr>
      <w:noProof/>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paragraph" w:styleId="Revision">
    <w:name w:val="Revision"/>
    <w:hidden/>
    <w:uiPriority w:val="99"/>
    <w:semiHidden/>
    <w:pPr>
      <w:spacing w:before="0" w:line="240" w:lineRule="auto"/>
    </w:pPr>
  </w:style>
  <w:style w:type="paragraph" w:customStyle="1" w:styleId="TryItBoilerplate">
    <w:name w:val="Try It Boilerplate"/>
    <w:basedOn w:val="Normal"/>
    <w:rsid w:val="0073562D"/>
    <w:pPr>
      <w:ind w:left="720" w:right="720"/>
    </w:pPr>
    <w:rPr>
      <w:i/>
      <w:color w:val="595959" w:themeColor="text1" w:themeTint="A6"/>
    </w:rPr>
  </w:style>
  <w:style w:type="paragraph" w:customStyle="1" w:styleId="Quoteemphasis">
    <w:name w:val="Quote emphasis"/>
    <w:basedOn w:val="Normal"/>
    <w:next w:val="Normal"/>
    <w:link w:val="QuoteemphasisChar"/>
    <w:qFormat/>
    <w:rsid w:val="00C30889"/>
    <w:rPr>
      <w:i/>
    </w:rPr>
  </w:style>
  <w:style w:type="character" w:customStyle="1" w:styleId="ListNumberChar">
    <w:name w:val="List Number Char"/>
    <w:basedOn w:val="DefaultParagraphFont"/>
    <w:link w:val="ListNumber"/>
    <w:uiPriority w:val="10"/>
    <w:rsid w:val="00C30889"/>
    <w:rPr>
      <w:rFonts w:eastAsiaTheme="minorEastAsia"/>
      <w:color w:val="3B3838" w:themeColor="background2" w:themeShade="40"/>
    </w:rPr>
  </w:style>
  <w:style w:type="character" w:customStyle="1" w:styleId="QuoteemphasisChar">
    <w:name w:val="Quote emphasis Char"/>
    <w:basedOn w:val="ListNumberChar"/>
    <w:link w:val="Quoteemphasis"/>
    <w:rsid w:val="00C30889"/>
    <w:rPr>
      <w:rFonts w:eastAsiaTheme="minorEastAsia"/>
      <w:i/>
      <w:color w:val="3B3838" w:themeColor="background2" w:themeShade="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oleObject3.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20Chatten%20Brooks\AppData\Local\Microsoft\Office\16.0\DTS\en-US%7b0FC2D5BC-2296-43CE-B8C6-201DBA17BFD4%7d\%7b25DC29A5-88EE-441C-9C46-61C334117BE6%7dtf45325165_win32.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F671B-EBF0-4B84-A6DD-D0672687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{25DC29A5-88EE-441C-9C46-61C334117BE6}tf45325165_win32.dotx</Template>
  <TotalTime>0</TotalTime>
  <Pages>7</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Links>
    <vt:vector size="6" baseType="variant">
      <vt:variant>
        <vt:i4>2228338</vt:i4>
      </vt:variant>
      <vt:variant>
        <vt:i4>0</vt:i4>
      </vt:variant>
      <vt:variant>
        <vt:i4>0</vt:i4>
      </vt:variant>
      <vt:variant>
        <vt:i4>5</vt:i4>
      </vt:variant>
      <vt:variant>
        <vt:lpwstr>https://go.microsoft.com/fwlink/?linkid=2027721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2021-02-13T22:18:00Z</dcterms:created>
  <dcterms:modified xsi:type="dcterms:W3CDTF">2021-04-30T20:49:00Z</dcterms:modified>
</cp:coreProperties>
</file>