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C2ED6" w14:textId="51B7BB72" w:rsidR="00CF75EE" w:rsidRDefault="00437809" w:rsidP="00437809">
      <w:pPr>
        <w:pStyle w:val="Title"/>
      </w:pPr>
      <w:r>
        <w:t xml:space="preserve">Staff Guide </w:t>
      </w:r>
      <w:r w:rsidR="00ED0FFB">
        <w:t>to Blackboard Portfolios</w:t>
      </w:r>
    </w:p>
    <w:p w14:paraId="4988CE2B" w14:textId="205A2835" w:rsidR="00437809" w:rsidRDefault="00437809" w:rsidP="00722685">
      <w:pPr>
        <w:pStyle w:val="NoSpacing"/>
      </w:pPr>
    </w:p>
    <w:p w14:paraId="6A6752C2" w14:textId="2B34119D" w:rsidR="00ED0FFB" w:rsidRDefault="00ED0FFB" w:rsidP="00ED0FFB">
      <w:pPr>
        <w:pStyle w:val="Heading1"/>
      </w:pPr>
      <w:r>
        <w:t>Creating a Portfolio Assignment and Selecting a Template</w:t>
      </w:r>
    </w:p>
    <w:p w14:paraId="1D1E8968" w14:textId="1694ED7B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Portfolio assignments use the Blackboard ‘Assignment’ tool, rather than Turnitin.</w:t>
      </w:r>
    </w:p>
    <w:p w14:paraId="378A22F0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496B27F4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On the assessment page select ‘Assessments’ &gt; ‘Assignment’.</w:t>
      </w:r>
    </w:p>
    <w:p w14:paraId="2EE8A285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noProof/>
          <w:szCs w:val="24"/>
        </w:rPr>
        <w:drawing>
          <wp:inline distT="0" distB="0" distL="0" distR="0" wp14:anchorId="0AB481AB" wp14:editId="519B0600">
            <wp:extent cx="2124075" cy="2381250"/>
            <wp:effectExtent l="19050" t="19050" r="28575" b="19050"/>
            <wp:docPr id="1" name="Picture 1" descr="'Assignment' is the third option within the 'Assessments'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37" r="18085" b="9420"/>
                    <a:stretch/>
                  </pic:blipFill>
                  <pic:spPr bwMode="auto">
                    <a:xfrm>
                      <a:off x="0" y="0"/>
                      <a:ext cx="2124075" cy="2381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F8ADB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426EB26C" w14:textId="1C94FC5D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On the Create Assignment page add a name</w:t>
      </w:r>
      <w:r w:rsidR="008945FF" w:rsidRPr="00ED0FFB">
        <w:rPr>
          <w:rFonts w:cs="Arial"/>
          <w:szCs w:val="24"/>
        </w:rPr>
        <w:t xml:space="preserve"> for the assignment</w:t>
      </w:r>
      <w:r w:rsidRPr="00ED0FFB">
        <w:rPr>
          <w:rFonts w:cs="Arial"/>
          <w:szCs w:val="24"/>
        </w:rPr>
        <w:t>, instructions, and due date.</w:t>
      </w:r>
      <w:r w:rsidR="008945FF" w:rsidRPr="00ED0FFB">
        <w:rPr>
          <w:rFonts w:cs="Arial"/>
          <w:szCs w:val="24"/>
        </w:rPr>
        <w:t xml:space="preserve"> If you had Microsoft Word templates that you wanted the students to complete and upload as part of their portfolio you can add them through the ‘Assignment Files’ section.</w:t>
      </w:r>
    </w:p>
    <w:p w14:paraId="2BBFC249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12649948" w14:textId="540BB254" w:rsidR="008945FF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 xml:space="preserve">Under ‘Grading’, </w:t>
      </w:r>
      <w:r w:rsidR="008945FF" w:rsidRPr="00ED0FFB">
        <w:rPr>
          <w:rFonts w:cs="Arial"/>
          <w:szCs w:val="24"/>
        </w:rPr>
        <w:t>you need to add a number to ‘Points Possible’. ‘100’ would be standard.</w:t>
      </w:r>
    </w:p>
    <w:p w14:paraId="4D12982D" w14:textId="77777777" w:rsidR="008945FF" w:rsidRPr="00ED0FFB" w:rsidRDefault="008945FF" w:rsidP="00437809">
      <w:pPr>
        <w:spacing w:after="0" w:line="240" w:lineRule="auto"/>
        <w:rPr>
          <w:rFonts w:cs="Arial"/>
          <w:szCs w:val="24"/>
        </w:rPr>
      </w:pPr>
    </w:p>
    <w:p w14:paraId="768D3751" w14:textId="655B8129" w:rsidR="00437809" w:rsidRPr="00ED0FFB" w:rsidRDefault="008945FF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 xml:space="preserve">A key setting is under </w:t>
      </w:r>
      <w:r w:rsidR="00437809" w:rsidRPr="00ED0FFB">
        <w:rPr>
          <w:rFonts w:cs="Arial"/>
          <w:szCs w:val="24"/>
        </w:rPr>
        <w:t>‘Submission Details’ &gt; ‘Assignment Type’ &gt; ‘Portfolio Submission’.</w:t>
      </w:r>
    </w:p>
    <w:p w14:paraId="22902599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noProof/>
          <w:szCs w:val="24"/>
        </w:rPr>
        <w:drawing>
          <wp:inline distT="0" distB="0" distL="0" distR="0" wp14:anchorId="129D2C27" wp14:editId="12D2EEB4">
            <wp:extent cx="5731510" cy="1144905"/>
            <wp:effectExtent l="19050" t="19050" r="21590" b="17145"/>
            <wp:docPr id="2" name="Picture 2" descr="'Portfolio Submission' is the third option in the 'Assignment Type' list. The 'Select Portfolio Template' button is below th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4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FF2C23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6E4CEE1D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The ‘Select Portfolio Template’ page gives you a list of templates to choose from. Select one and then select ‘Submit’.</w:t>
      </w:r>
    </w:p>
    <w:p w14:paraId="1857BF9B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795E5487" w14:textId="2475329F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You can set other settings, such as Number of Attempts to ‘Multiple Attempts’ or ‘Unlimited Attempts’.</w:t>
      </w:r>
      <w:r w:rsidR="008945FF" w:rsidRPr="00ED0FFB">
        <w:rPr>
          <w:rFonts w:cs="Arial"/>
          <w:szCs w:val="24"/>
        </w:rPr>
        <w:t xml:space="preserve"> I would recommend using ‘Unlimited Attempts’.</w:t>
      </w:r>
    </w:p>
    <w:p w14:paraId="32DDBA3A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</w:p>
    <w:p w14:paraId="7F3E0E38" w14:textId="77777777" w:rsidR="00437809" w:rsidRPr="00ED0FFB" w:rsidRDefault="00437809" w:rsidP="00437809">
      <w:pPr>
        <w:spacing w:after="0" w:line="240" w:lineRule="auto"/>
        <w:rPr>
          <w:rFonts w:cs="Arial"/>
          <w:szCs w:val="24"/>
        </w:rPr>
      </w:pPr>
      <w:r w:rsidRPr="00ED0FFB">
        <w:rPr>
          <w:rFonts w:cs="Arial"/>
          <w:szCs w:val="24"/>
        </w:rPr>
        <w:t>When you are happy with the settings select ‘Submit’.</w:t>
      </w:r>
    </w:p>
    <w:p w14:paraId="3DC531E6" w14:textId="07946F9C" w:rsidR="00437809" w:rsidRDefault="00437809" w:rsidP="00722685">
      <w:pPr>
        <w:pStyle w:val="NoSpacing"/>
      </w:pPr>
    </w:p>
    <w:p w14:paraId="648A674C" w14:textId="772D8269" w:rsidR="00ED0FFB" w:rsidRDefault="00ED0FFB" w:rsidP="00ED0FFB">
      <w:pPr>
        <w:pStyle w:val="Heading1"/>
      </w:pPr>
      <w:r>
        <w:lastRenderedPageBreak/>
        <w:t>Grading a Submitted Portfolio</w:t>
      </w:r>
    </w:p>
    <w:p w14:paraId="43644C0F" w14:textId="77777777" w:rsidR="00FD0A8A" w:rsidRDefault="00FD0A8A" w:rsidP="00722685">
      <w:pPr>
        <w:pStyle w:val="NoSpacing"/>
      </w:pPr>
    </w:p>
    <w:p w14:paraId="27F0EC75" w14:textId="52CE9351" w:rsidR="00ED0FFB" w:rsidRDefault="00FD0A8A" w:rsidP="00722685">
      <w:pPr>
        <w:pStyle w:val="NoSpacing"/>
      </w:pPr>
      <w:r>
        <w:t xml:space="preserve">You grade submissions from Blackboard Assignments by going to </w:t>
      </w:r>
      <w:r w:rsidR="0003311D">
        <w:t>Control Panel &gt; Grade Centre &gt; Needs Grading.</w:t>
      </w:r>
    </w:p>
    <w:p w14:paraId="59F65CFF" w14:textId="5B5A82EB" w:rsidR="0003311D" w:rsidRDefault="0003311D" w:rsidP="00722685">
      <w:pPr>
        <w:pStyle w:val="NoSpacing"/>
      </w:pPr>
    </w:p>
    <w:p w14:paraId="3A5D5ADF" w14:textId="5A2551CF" w:rsidR="0003311D" w:rsidRDefault="0003311D" w:rsidP="00722685">
      <w:pPr>
        <w:pStyle w:val="NoSpacing"/>
      </w:pPr>
      <w:r>
        <w:t>In the list of ungraded assignments, select the name of the student in the ‘User Attempt’ column.</w:t>
      </w:r>
    </w:p>
    <w:p w14:paraId="64C0516E" w14:textId="79683B98" w:rsidR="0003311D" w:rsidRDefault="0003311D" w:rsidP="00722685">
      <w:pPr>
        <w:pStyle w:val="NoSpacing"/>
      </w:pPr>
      <w:r>
        <w:rPr>
          <w:noProof/>
        </w:rPr>
        <w:drawing>
          <wp:inline distT="0" distB="0" distL="0" distR="0" wp14:anchorId="0D5D5196" wp14:editId="4C36B351">
            <wp:extent cx="5731510" cy="814070"/>
            <wp:effectExtent l="19050" t="19050" r="21590" b="24130"/>
            <wp:docPr id="3" name="Picture 3" descr="A list of submitted assign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C31DB2" w14:textId="740FE14D" w:rsidR="0003311D" w:rsidRDefault="0003311D" w:rsidP="00722685">
      <w:pPr>
        <w:pStyle w:val="NoSpacing"/>
      </w:pPr>
    </w:p>
    <w:p w14:paraId="20433F3C" w14:textId="563F635D" w:rsidR="0003311D" w:rsidRDefault="00DC01B7" w:rsidP="00722685">
      <w:pPr>
        <w:pStyle w:val="NoSpacing"/>
      </w:pPr>
      <w:r>
        <w:t>You can view the portfolio in the centre of the screen or select the download button on the right-hand side to download a .zip file containing the portfolio.</w:t>
      </w:r>
    </w:p>
    <w:p w14:paraId="20ACE98E" w14:textId="58D3DA8C" w:rsidR="0003311D" w:rsidRDefault="00DC01B7" w:rsidP="00722685">
      <w:pPr>
        <w:pStyle w:val="NoSpacing"/>
      </w:pPr>
      <w:r w:rsidRPr="00DC01B7">
        <w:drawing>
          <wp:inline distT="0" distB="0" distL="0" distR="0" wp14:anchorId="5592BE07" wp14:editId="2D047657">
            <wp:extent cx="4362450" cy="866775"/>
            <wp:effectExtent l="19050" t="19050" r="19050" b="28575"/>
            <wp:docPr id="4" name="Picture 4" descr="A link to download a zip 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66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741F0D" w14:textId="4BD808AB" w:rsidR="00DC01B7" w:rsidRDefault="00DC01B7" w:rsidP="00722685">
      <w:pPr>
        <w:pStyle w:val="NoSpacing"/>
      </w:pPr>
    </w:p>
    <w:p w14:paraId="39D164E2" w14:textId="30E441B1" w:rsidR="00DC01B7" w:rsidRDefault="00DC01B7" w:rsidP="00722685">
      <w:pPr>
        <w:pStyle w:val="NoSpacing"/>
      </w:pPr>
      <w:r>
        <w:t xml:space="preserve">You can add a grade to the attempt box. </w:t>
      </w:r>
    </w:p>
    <w:p w14:paraId="708C6FEA" w14:textId="7A2C7919" w:rsidR="00DC01B7" w:rsidRDefault="00DC01B7" w:rsidP="00722685">
      <w:pPr>
        <w:pStyle w:val="NoSpacing"/>
      </w:pPr>
      <w:r w:rsidRPr="00DC01B7">
        <w:drawing>
          <wp:inline distT="0" distB="0" distL="0" distR="0" wp14:anchorId="6C9F07A3" wp14:editId="113647E3">
            <wp:extent cx="4467225" cy="676275"/>
            <wp:effectExtent l="19050" t="19050" r="28575" b="28575"/>
            <wp:docPr id="5" name="Picture 5" descr="The attempt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76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2EB8B5" w14:textId="6B4EE036" w:rsidR="00DC01B7" w:rsidRDefault="00DC01B7" w:rsidP="00722685">
      <w:pPr>
        <w:pStyle w:val="NoSpacing"/>
      </w:pPr>
    </w:p>
    <w:p w14:paraId="4BFC6696" w14:textId="1BA3B57A" w:rsidR="00DC01B7" w:rsidRDefault="00DC01B7" w:rsidP="00722685">
      <w:pPr>
        <w:pStyle w:val="NoSpacing"/>
      </w:pPr>
      <w:r>
        <w:t>Click on the arrow below to open the ‘Feedback to Learner’ box.</w:t>
      </w:r>
    </w:p>
    <w:p w14:paraId="6A17CD6A" w14:textId="080E4A48" w:rsidR="00DC01B7" w:rsidRDefault="00DC01B7" w:rsidP="00722685">
      <w:pPr>
        <w:pStyle w:val="NoSpacing"/>
      </w:pPr>
      <w:r w:rsidRPr="00DC01B7">
        <w:drawing>
          <wp:inline distT="0" distB="0" distL="0" distR="0" wp14:anchorId="5E33DCE4" wp14:editId="6EE5393A">
            <wp:extent cx="4505325" cy="314325"/>
            <wp:effectExtent l="19050" t="19050" r="28575" b="28575"/>
            <wp:docPr id="6" name="Picture 6" descr="The down arrow which opens the 'Feedback to Learner'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14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445C0A" w14:textId="7275D897" w:rsidR="00DC01B7" w:rsidRDefault="00DC01B7" w:rsidP="00722685">
      <w:pPr>
        <w:pStyle w:val="NoSpacing"/>
      </w:pPr>
    </w:p>
    <w:p w14:paraId="2E031FCE" w14:textId="6E98C067" w:rsidR="00DC01B7" w:rsidRDefault="00DC01B7" w:rsidP="00722685">
      <w:pPr>
        <w:pStyle w:val="NoSpacing"/>
      </w:pPr>
      <w:r>
        <w:t>Add some feedback and select ‘Submit’</w:t>
      </w:r>
    </w:p>
    <w:p w14:paraId="7CD2EA78" w14:textId="75534F99" w:rsidR="00DC01B7" w:rsidRDefault="00DC01B7" w:rsidP="00722685">
      <w:pPr>
        <w:pStyle w:val="NoSpacing"/>
      </w:pPr>
      <w:r>
        <w:rPr>
          <w:noProof/>
        </w:rPr>
        <w:drawing>
          <wp:inline distT="0" distB="0" distL="0" distR="0" wp14:anchorId="1821933A" wp14:editId="3F7BF99B">
            <wp:extent cx="2961640" cy="2054111"/>
            <wp:effectExtent l="19050" t="19050" r="10160" b="22860"/>
            <wp:docPr id="7" name="Picture 7" descr="An example of some feedback in the 'Feedback to Learner'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5975"/>
                    <a:stretch/>
                  </pic:blipFill>
                  <pic:spPr bwMode="auto">
                    <a:xfrm>
                      <a:off x="0" y="0"/>
                      <a:ext cx="2975058" cy="206341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09"/>
    <w:rsid w:val="0003311D"/>
    <w:rsid w:val="00074C07"/>
    <w:rsid w:val="000F3143"/>
    <w:rsid w:val="001A3BBE"/>
    <w:rsid w:val="00352E50"/>
    <w:rsid w:val="00437809"/>
    <w:rsid w:val="004527EB"/>
    <w:rsid w:val="00612367"/>
    <w:rsid w:val="00722685"/>
    <w:rsid w:val="008945FF"/>
    <w:rsid w:val="00971F84"/>
    <w:rsid w:val="00CF75EE"/>
    <w:rsid w:val="00DC01B7"/>
    <w:rsid w:val="00ED0FFB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9C97"/>
  <w15:chartTrackingRefBased/>
  <w15:docId w15:val="{14FFB94B-8192-41A3-9D53-7793015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7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0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Beaumont</dc:creator>
  <cp:keywords/>
  <dc:description/>
  <cp:lastModifiedBy>Peter Beaumont</cp:lastModifiedBy>
  <cp:revision>11</cp:revision>
  <dcterms:created xsi:type="dcterms:W3CDTF">2020-06-09T13:53:00Z</dcterms:created>
  <dcterms:modified xsi:type="dcterms:W3CDTF">2020-06-10T15:01:00Z</dcterms:modified>
</cp:coreProperties>
</file>