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576" w:rsidRDefault="00921677" w:rsidP="00A70E91">
      <w:pPr>
        <w:ind w:right="-472"/>
        <w:rPr>
          <w:rFonts w:ascii="Arial" w:hAnsi="Arial" w:cs="Arial"/>
          <w:b/>
          <w:sz w:val="24"/>
          <w:szCs w:val="24"/>
          <w:u w:val="single"/>
        </w:rPr>
      </w:pPr>
      <w:proofErr w:type="spellStart"/>
      <w:r w:rsidRPr="00921677">
        <w:rPr>
          <w:rFonts w:ascii="Arial" w:hAnsi="Arial" w:cs="Arial"/>
          <w:b/>
          <w:sz w:val="24"/>
          <w:szCs w:val="24"/>
          <w:u w:val="single"/>
        </w:rPr>
        <w:t>MRes</w:t>
      </w:r>
      <w:proofErr w:type="spellEnd"/>
      <w:r w:rsidRPr="00921677">
        <w:rPr>
          <w:rFonts w:ascii="Arial" w:hAnsi="Arial" w:cs="Arial"/>
          <w:b/>
          <w:sz w:val="24"/>
          <w:szCs w:val="24"/>
          <w:u w:val="single"/>
        </w:rPr>
        <w:t xml:space="preserve"> Social Science Programme of Sessions</w:t>
      </w:r>
      <w:r w:rsidR="00A70E91">
        <w:rPr>
          <w:rFonts w:ascii="Arial" w:hAnsi="Arial" w:cs="Arial"/>
          <w:b/>
          <w:sz w:val="24"/>
          <w:szCs w:val="24"/>
          <w:u w:val="single"/>
        </w:rPr>
        <w:t xml:space="preserve"> - Wednesdays 9.00 - 10.30am B105</w:t>
      </w:r>
      <w:r w:rsidRPr="00921677">
        <w:rPr>
          <w:rFonts w:ascii="Arial" w:hAnsi="Arial" w:cs="Arial"/>
          <w:b/>
          <w:sz w:val="24"/>
          <w:szCs w:val="24"/>
          <w:u w:val="single"/>
        </w:rPr>
        <w:t>.</w:t>
      </w:r>
    </w:p>
    <w:tbl>
      <w:tblPr>
        <w:tblStyle w:val="TableGrid"/>
        <w:tblW w:w="9606" w:type="dxa"/>
        <w:tblLook w:val="04A0" w:firstRow="1" w:lastRow="0" w:firstColumn="1" w:lastColumn="0" w:noHBand="0" w:noVBand="1"/>
      </w:tblPr>
      <w:tblGrid>
        <w:gridCol w:w="1951"/>
        <w:gridCol w:w="7655"/>
      </w:tblGrid>
      <w:tr w:rsidR="00921677" w:rsidRPr="00921677" w:rsidTr="00B65493">
        <w:tc>
          <w:tcPr>
            <w:tcW w:w="1951" w:type="dxa"/>
          </w:tcPr>
          <w:p w:rsidR="00921677" w:rsidRDefault="00921677" w:rsidP="008D47AE">
            <w:pPr>
              <w:rPr>
                <w:rFonts w:ascii="Arial" w:hAnsi="Arial" w:cs="Arial"/>
                <w:b/>
                <w:sz w:val="24"/>
                <w:szCs w:val="24"/>
              </w:rPr>
            </w:pPr>
            <w:r w:rsidRPr="00921677">
              <w:rPr>
                <w:rFonts w:ascii="Arial" w:hAnsi="Arial" w:cs="Arial"/>
                <w:b/>
                <w:sz w:val="24"/>
                <w:szCs w:val="24"/>
              </w:rPr>
              <w:t>The Contexts, Conjunctures and Frames for Social Research</w:t>
            </w:r>
          </w:p>
          <w:p w:rsidR="006C08EF" w:rsidRDefault="006C08EF" w:rsidP="008D47AE">
            <w:pPr>
              <w:rPr>
                <w:rFonts w:ascii="Arial" w:hAnsi="Arial" w:cs="Arial"/>
                <w:b/>
                <w:sz w:val="24"/>
                <w:szCs w:val="24"/>
              </w:rPr>
            </w:pPr>
          </w:p>
          <w:p w:rsidR="006C08EF" w:rsidRDefault="00B65493" w:rsidP="00B65493">
            <w:pPr>
              <w:rPr>
                <w:rFonts w:ascii="Arial" w:hAnsi="Arial" w:cs="Arial"/>
                <w:b/>
                <w:sz w:val="24"/>
                <w:szCs w:val="24"/>
              </w:rPr>
            </w:pPr>
            <w:r>
              <w:rPr>
                <w:rFonts w:ascii="Arial" w:hAnsi="Arial" w:cs="Arial"/>
                <w:b/>
                <w:sz w:val="24"/>
                <w:szCs w:val="24"/>
              </w:rPr>
              <w:t xml:space="preserve">Led by </w:t>
            </w:r>
            <w:r w:rsidR="006C08EF">
              <w:rPr>
                <w:rFonts w:ascii="Arial" w:hAnsi="Arial" w:cs="Arial"/>
                <w:b/>
                <w:sz w:val="24"/>
                <w:szCs w:val="24"/>
              </w:rPr>
              <w:t xml:space="preserve">Paul Reynolds </w:t>
            </w:r>
          </w:p>
          <w:p w:rsidR="00A70E91" w:rsidRDefault="00A70E91" w:rsidP="00B65493">
            <w:pPr>
              <w:rPr>
                <w:rFonts w:ascii="Arial" w:hAnsi="Arial" w:cs="Arial"/>
                <w:b/>
                <w:sz w:val="24"/>
                <w:szCs w:val="24"/>
              </w:rPr>
            </w:pPr>
          </w:p>
          <w:p w:rsidR="00A70E91" w:rsidRPr="00921677" w:rsidRDefault="00A70E91" w:rsidP="00FA2162">
            <w:pPr>
              <w:rPr>
                <w:rFonts w:ascii="Arial" w:hAnsi="Arial" w:cs="Arial"/>
                <w:sz w:val="24"/>
                <w:szCs w:val="24"/>
              </w:rPr>
            </w:pPr>
            <w:r>
              <w:rPr>
                <w:rFonts w:ascii="Arial" w:hAnsi="Arial" w:cs="Arial"/>
                <w:b/>
                <w:sz w:val="24"/>
                <w:szCs w:val="24"/>
              </w:rPr>
              <w:t xml:space="preserve">20th </w:t>
            </w:r>
            <w:r w:rsidR="00FA2162">
              <w:rPr>
                <w:rFonts w:ascii="Arial" w:hAnsi="Arial" w:cs="Arial"/>
                <w:b/>
                <w:sz w:val="24"/>
                <w:szCs w:val="24"/>
              </w:rPr>
              <w:t xml:space="preserve">September </w:t>
            </w:r>
            <w:r>
              <w:rPr>
                <w:rFonts w:ascii="Arial" w:hAnsi="Arial" w:cs="Arial"/>
                <w:b/>
                <w:sz w:val="24"/>
                <w:szCs w:val="24"/>
              </w:rPr>
              <w:t xml:space="preserve"> </w:t>
            </w:r>
          </w:p>
        </w:tc>
        <w:tc>
          <w:tcPr>
            <w:tcW w:w="7655" w:type="dxa"/>
          </w:tcPr>
          <w:p w:rsidR="000544A3" w:rsidRDefault="000544A3" w:rsidP="000544A3">
            <w:pPr>
              <w:jc w:val="both"/>
              <w:rPr>
                <w:rFonts w:ascii="Arial" w:hAnsi="Arial" w:cs="Arial"/>
                <w:sz w:val="24"/>
                <w:szCs w:val="24"/>
              </w:rPr>
            </w:pPr>
            <w:r>
              <w:rPr>
                <w:rFonts w:ascii="Arial" w:hAnsi="Arial" w:cs="Arial"/>
                <w:sz w:val="24"/>
                <w:szCs w:val="24"/>
              </w:rPr>
              <w:t xml:space="preserve">Social science research does not happen in a vacuum and the subjects of social scientific research need to be understood within wider social, cultural, political, economic, spatial and temporal (and other) arenas. These context and conjunctures are important to understanding the trends, developments and phenomena that the social scientists study. It is reflected in both the particular literature of the field of study and the intellectual ideas that have built our understanding of that field. </w:t>
            </w:r>
          </w:p>
          <w:p w:rsidR="000544A3" w:rsidRDefault="000544A3" w:rsidP="000544A3">
            <w:pPr>
              <w:jc w:val="both"/>
              <w:rPr>
                <w:rFonts w:ascii="Arial" w:hAnsi="Arial" w:cs="Arial"/>
                <w:sz w:val="24"/>
                <w:szCs w:val="24"/>
              </w:rPr>
            </w:pPr>
          </w:p>
          <w:p w:rsidR="001868A5" w:rsidRDefault="000544A3" w:rsidP="001868A5">
            <w:pPr>
              <w:jc w:val="both"/>
              <w:rPr>
                <w:rFonts w:ascii="Arial" w:hAnsi="Arial" w:cs="Arial"/>
                <w:sz w:val="24"/>
                <w:szCs w:val="24"/>
              </w:rPr>
            </w:pPr>
            <w:r>
              <w:rPr>
                <w:rFonts w:ascii="Arial" w:hAnsi="Arial" w:cs="Arial"/>
                <w:sz w:val="24"/>
                <w:szCs w:val="24"/>
              </w:rPr>
              <w:t xml:space="preserve">This session will </w:t>
            </w:r>
            <w:r w:rsidR="001868A5">
              <w:rPr>
                <w:rFonts w:ascii="Arial" w:hAnsi="Arial" w:cs="Arial"/>
                <w:sz w:val="24"/>
                <w:szCs w:val="24"/>
              </w:rPr>
              <w:t>involve a discussion</w:t>
            </w:r>
            <w:r>
              <w:rPr>
                <w:rFonts w:ascii="Arial" w:hAnsi="Arial" w:cs="Arial"/>
                <w:sz w:val="24"/>
                <w:szCs w:val="24"/>
              </w:rPr>
              <w:t xml:space="preserve"> about the importance of context and conjuncture, and the </w:t>
            </w:r>
            <w:r w:rsidR="001868A5">
              <w:rPr>
                <w:rFonts w:ascii="Arial" w:hAnsi="Arial" w:cs="Arial"/>
                <w:sz w:val="24"/>
                <w:szCs w:val="24"/>
              </w:rPr>
              <w:t>way</w:t>
            </w:r>
            <w:r>
              <w:rPr>
                <w:rFonts w:ascii="Arial" w:hAnsi="Arial" w:cs="Arial"/>
                <w:sz w:val="24"/>
                <w:szCs w:val="24"/>
              </w:rPr>
              <w:t xml:space="preserve"> in which we frame our approach to our research by developing our particular </w:t>
            </w:r>
            <w:r w:rsidR="001868A5">
              <w:rPr>
                <w:rFonts w:ascii="Arial" w:hAnsi="Arial" w:cs="Arial"/>
                <w:sz w:val="24"/>
                <w:szCs w:val="24"/>
              </w:rPr>
              <w:t>question and including or excluding different perspectives and fields of study. It raises a number of interesting questions</w:t>
            </w:r>
            <w:proofErr w:type="gramStart"/>
            <w:r w:rsidR="001868A5">
              <w:rPr>
                <w:rFonts w:ascii="Arial" w:hAnsi="Arial" w:cs="Arial"/>
                <w:sz w:val="24"/>
                <w:szCs w:val="24"/>
              </w:rPr>
              <w:t>:;</w:t>
            </w:r>
            <w:proofErr w:type="gramEnd"/>
            <w:r w:rsidR="001868A5">
              <w:rPr>
                <w:rFonts w:ascii="Arial" w:hAnsi="Arial" w:cs="Arial"/>
                <w:sz w:val="24"/>
                <w:szCs w:val="24"/>
              </w:rPr>
              <w:t xml:space="preserve"> How do we make decisions around how much and how little context we need to include in your research in order to produce digestible and effective research? How far is situating our research in context and conjuncture making research conform to orthodox understandings or recognising the conditions under which our chosen research subject emerges</w:t>
            </w:r>
            <w:proofErr w:type="gramStart"/>
            <w:r w:rsidR="001868A5">
              <w:rPr>
                <w:rFonts w:ascii="Arial" w:hAnsi="Arial" w:cs="Arial"/>
                <w:sz w:val="24"/>
                <w:szCs w:val="24"/>
              </w:rPr>
              <w:t>?;</w:t>
            </w:r>
            <w:proofErr w:type="gramEnd"/>
            <w:r w:rsidR="001868A5">
              <w:rPr>
                <w:rFonts w:ascii="Arial" w:hAnsi="Arial" w:cs="Arial"/>
                <w:sz w:val="24"/>
                <w:szCs w:val="24"/>
              </w:rPr>
              <w:t xml:space="preserve"> How do we both understand and take a critical approach to our field of research? Can be make universal statements or are all social phenomena only to be understood in particular contexts and conjunctures?</w:t>
            </w:r>
          </w:p>
          <w:p w:rsidR="001868A5" w:rsidRDefault="001868A5" w:rsidP="001868A5">
            <w:pPr>
              <w:jc w:val="both"/>
              <w:rPr>
                <w:rFonts w:ascii="Arial" w:hAnsi="Arial" w:cs="Arial"/>
                <w:sz w:val="24"/>
                <w:szCs w:val="24"/>
              </w:rPr>
            </w:pPr>
          </w:p>
          <w:p w:rsidR="00921677" w:rsidRPr="00921677" w:rsidRDefault="001868A5" w:rsidP="00A85EAE">
            <w:pPr>
              <w:jc w:val="both"/>
              <w:rPr>
                <w:rFonts w:ascii="Arial" w:hAnsi="Arial" w:cs="Arial"/>
                <w:sz w:val="24"/>
                <w:szCs w:val="24"/>
              </w:rPr>
            </w:pPr>
            <w:r>
              <w:rPr>
                <w:rFonts w:ascii="Arial" w:hAnsi="Arial" w:cs="Arial"/>
                <w:sz w:val="24"/>
                <w:szCs w:val="24"/>
              </w:rPr>
              <w:t xml:space="preserve">This session looks at the intellectual issues around framing your questions and the importance of knowing the wider field and making decisions about focus and framing in writing a thesis.  </w:t>
            </w:r>
          </w:p>
        </w:tc>
      </w:tr>
      <w:tr w:rsidR="00921677" w:rsidRPr="00921677" w:rsidTr="00B65493">
        <w:tc>
          <w:tcPr>
            <w:tcW w:w="1951" w:type="dxa"/>
          </w:tcPr>
          <w:p w:rsidR="00921677" w:rsidRDefault="00921677">
            <w:pPr>
              <w:rPr>
                <w:rFonts w:ascii="Arial" w:hAnsi="Arial" w:cs="Arial"/>
                <w:b/>
                <w:sz w:val="24"/>
                <w:szCs w:val="24"/>
              </w:rPr>
            </w:pPr>
            <w:r w:rsidRPr="00921677">
              <w:rPr>
                <w:rFonts w:ascii="Arial" w:hAnsi="Arial" w:cs="Arial"/>
                <w:b/>
                <w:sz w:val="24"/>
                <w:szCs w:val="24"/>
              </w:rPr>
              <w:t>The Uses and Role of Theory</w:t>
            </w:r>
          </w:p>
          <w:p w:rsidR="006C08EF" w:rsidRDefault="006C08EF">
            <w:pPr>
              <w:rPr>
                <w:rFonts w:ascii="Arial" w:hAnsi="Arial" w:cs="Arial"/>
                <w:b/>
                <w:sz w:val="24"/>
                <w:szCs w:val="24"/>
              </w:rPr>
            </w:pPr>
          </w:p>
          <w:p w:rsidR="006C08EF" w:rsidRDefault="00B65493">
            <w:pPr>
              <w:rPr>
                <w:rFonts w:ascii="Arial" w:hAnsi="Arial" w:cs="Arial"/>
                <w:b/>
                <w:sz w:val="24"/>
                <w:szCs w:val="24"/>
              </w:rPr>
            </w:pPr>
            <w:r>
              <w:rPr>
                <w:rFonts w:ascii="Arial" w:hAnsi="Arial" w:cs="Arial"/>
                <w:b/>
                <w:sz w:val="24"/>
                <w:szCs w:val="24"/>
              </w:rPr>
              <w:t xml:space="preserve">Led by </w:t>
            </w:r>
            <w:r w:rsidR="006C08EF">
              <w:rPr>
                <w:rFonts w:ascii="Arial" w:hAnsi="Arial" w:cs="Arial"/>
                <w:b/>
                <w:sz w:val="24"/>
                <w:szCs w:val="24"/>
              </w:rPr>
              <w:t>Paul Reynolds</w:t>
            </w:r>
          </w:p>
          <w:p w:rsidR="00A70E91" w:rsidRDefault="00A70E91">
            <w:pPr>
              <w:rPr>
                <w:rFonts w:ascii="Arial" w:hAnsi="Arial" w:cs="Arial"/>
                <w:b/>
                <w:sz w:val="24"/>
                <w:szCs w:val="24"/>
              </w:rPr>
            </w:pPr>
          </w:p>
          <w:p w:rsidR="00A70E91" w:rsidRDefault="00FA2162">
            <w:pPr>
              <w:rPr>
                <w:rFonts w:ascii="Arial" w:hAnsi="Arial" w:cs="Arial"/>
                <w:b/>
                <w:sz w:val="24"/>
                <w:szCs w:val="24"/>
              </w:rPr>
            </w:pPr>
            <w:r>
              <w:rPr>
                <w:rFonts w:ascii="Arial" w:hAnsi="Arial" w:cs="Arial"/>
                <w:b/>
                <w:sz w:val="24"/>
                <w:szCs w:val="24"/>
              </w:rPr>
              <w:t>4th O</w:t>
            </w:r>
            <w:r w:rsidR="00A70E91">
              <w:rPr>
                <w:rFonts w:ascii="Arial" w:hAnsi="Arial" w:cs="Arial"/>
                <w:b/>
                <w:sz w:val="24"/>
                <w:szCs w:val="24"/>
              </w:rPr>
              <w:t xml:space="preserve">ctober </w:t>
            </w:r>
          </w:p>
          <w:p w:rsidR="00921677" w:rsidRPr="00921677" w:rsidRDefault="00921677" w:rsidP="00B65493">
            <w:pPr>
              <w:rPr>
                <w:rFonts w:ascii="Arial" w:hAnsi="Arial" w:cs="Arial"/>
                <w:sz w:val="24"/>
                <w:szCs w:val="24"/>
              </w:rPr>
            </w:pPr>
          </w:p>
        </w:tc>
        <w:tc>
          <w:tcPr>
            <w:tcW w:w="7655" w:type="dxa"/>
          </w:tcPr>
          <w:p w:rsidR="00D146EB" w:rsidRDefault="00CC2637" w:rsidP="00D146EB">
            <w:pPr>
              <w:jc w:val="both"/>
              <w:rPr>
                <w:rFonts w:ascii="Arial" w:hAnsi="Arial" w:cs="Arial"/>
                <w:sz w:val="24"/>
                <w:szCs w:val="24"/>
              </w:rPr>
            </w:pPr>
            <w:r>
              <w:rPr>
                <w:rFonts w:ascii="Arial" w:hAnsi="Arial" w:cs="Arial"/>
                <w:sz w:val="24"/>
                <w:szCs w:val="24"/>
              </w:rPr>
              <w:t>The framing of research questions, the focus of research, the development of arguments and evaluations and the interpretation of data are all, whether explicitly or indirectly, influenced by theory. Theories reflect a mixture of intellectual argument, analytical frameworks and ideological perspectives. Theories reflect wor</w:t>
            </w:r>
            <w:r w:rsidR="00D146EB">
              <w:rPr>
                <w:rFonts w:ascii="Arial" w:hAnsi="Arial" w:cs="Arial"/>
                <w:sz w:val="24"/>
                <w:szCs w:val="24"/>
              </w:rPr>
              <w:t>l</w:t>
            </w:r>
            <w:r>
              <w:rPr>
                <w:rFonts w:ascii="Arial" w:hAnsi="Arial" w:cs="Arial"/>
                <w:sz w:val="24"/>
                <w:szCs w:val="24"/>
              </w:rPr>
              <w:t xml:space="preserve">d views, </w:t>
            </w:r>
            <w:r w:rsidR="00D146EB">
              <w:rPr>
                <w:rFonts w:ascii="Arial" w:hAnsi="Arial" w:cs="Arial"/>
                <w:sz w:val="24"/>
                <w:szCs w:val="24"/>
              </w:rPr>
              <w:t xml:space="preserve">provide </w:t>
            </w:r>
            <w:r>
              <w:rPr>
                <w:rFonts w:ascii="Arial" w:hAnsi="Arial" w:cs="Arial"/>
                <w:sz w:val="24"/>
                <w:szCs w:val="24"/>
              </w:rPr>
              <w:t xml:space="preserve">critical frameworks to be both tested </w:t>
            </w:r>
            <w:r w:rsidR="00D146EB">
              <w:rPr>
                <w:rFonts w:ascii="Arial" w:hAnsi="Arial" w:cs="Arial"/>
                <w:sz w:val="24"/>
                <w:szCs w:val="24"/>
              </w:rPr>
              <w:t xml:space="preserve">by </w:t>
            </w:r>
            <w:r>
              <w:rPr>
                <w:rFonts w:ascii="Arial" w:hAnsi="Arial" w:cs="Arial"/>
                <w:sz w:val="24"/>
                <w:szCs w:val="24"/>
              </w:rPr>
              <w:t>and to interpret</w:t>
            </w:r>
            <w:r w:rsidR="00D146EB">
              <w:rPr>
                <w:rFonts w:ascii="Arial" w:hAnsi="Arial" w:cs="Arial"/>
                <w:sz w:val="24"/>
                <w:szCs w:val="24"/>
              </w:rPr>
              <w:t xml:space="preserve"> research</w:t>
            </w:r>
            <w:r>
              <w:rPr>
                <w:rFonts w:ascii="Arial" w:hAnsi="Arial" w:cs="Arial"/>
                <w:sz w:val="24"/>
                <w:szCs w:val="24"/>
              </w:rPr>
              <w:t xml:space="preserve">, and </w:t>
            </w:r>
            <w:r w:rsidR="00D146EB">
              <w:rPr>
                <w:rFonts w:ascii="Arial" w:hAnsi="Arial" w:cs="Arial"/>
                <w:sz w:val="24"/>
                <w:szCs w:val="24"/>
              </w:rPr>
              <w:t xml:space="preserve">to base argumentations and claims upon. The </w:t>
            </w:r>
            <w:proofErr w:type="spellStart"/>
            <w:r w:rsidR="00D146EB">
              <w:rPr>
                <w:rFonts w:ascii="Arial" w:hAnsi="Arial" w:cs="Arial"/>
                <w:sz w:val="24"/>
                <w:szCs w:val="24"/>
              </w:rPr>
              <w:t>realtionship</w:t>
            </w:r>
            <w:proofErr w:type="spellEnd"/>
            <w:r w:rsidR="00D146EB">
              <w:rPr>
                <w:rFonts w:ascii="Arial" w:hAnsi="Arial" w:cs="Arial"/>
                <w:sz w:val="24"/>
                <w:szCs w:val="24"/>
              </w:rPr>
              <w:t xml:space="preserve"> between theories, research design and delivery and the eventual analysis and interpretation of research is underpinned by research. Theories are also amended, contested, reinforced and rejected by research. </w:t>
            </w:r>
          </w:p>
          <w:p w:rsidR="00D146EB" w:rsidRDefault="00D146EB" w:rsidP="00D146EB">
            <w:pPr>
              <w:jc w:val="both"/>
              <w:rPr>
                <w:rFonts w:ascii="Arial" w:hAnsi="Arial" w:cs="Arial"/>
                <w:sz w:val="24"/>
                <w:szCs w:val="24"/>
              </w:rPr>
            </w:pPr>
          </w:p>
          <w:p w:rsidR="00C77744" w:rsidRPr="00921677" w:rsidRDefault="00D146EB" w:rsidP="00D146EB">
            <w:pPr>
              <w:jc w:val="both"/>
              <w:rPr>
                <w:rFonts w:ascii="Arial" w:hAnsi="Arial" w:cs="Arial"/>
                <w:sz w:val="24"/>
                <w:szCs w:val="24"/>
              </w:rPr>
            </w:pPr>
            <w:r>
              <w:rPr>
                <w:rFonts w:ascii="Arial" w:hAnsi="Arial" w:cs="Arial"/>
                <w:sz w:val="24"/>
                <w:szCs w:val="24"/>
              </w:rPr>
              <w:t>This session will explore the relationship between theory and research. It will explore how different theoretical approaches and framings influence the development of research questions, strategies and interpretations, and different philosophical starting points lead to different research conclusions.</w:t>
            </w:r>
          </w:p>
        </w:tc>
      </w:tr>
      <w:tr w:rsidR="00921677" w:rsidRPr="00921677" w:rsidTr="00B65493">
        <w:tc>
          <w:tcPr>
            <w:tcW w:w="1951" w:type="dxa"/>
          </w:tcPr>
          <w:p w:rsidR="00921677" w:rsidRDefault="00921677">
            <w:pPr>
              <w:rPr>
                <w:rFonts w:ascii="Arial" w:hAnsi="Arial" w:cs="Arial"/>
                <w:b/>
                <w:sz w:val="24"/>
                <w:szCs w:val="24"/>
              </w:rPr>
            </w:pPr>
            <w:r w:rsidRPr="00921677">
              <w:rPr>
                <w:rFonts w:ascii="Arial" w:hAnsi="Arial" w:cs="Arial"/>
                <w:b/>
                <w:sz w:val="24"/>
                <w:szCs w:val="24"/>
              </w:rPr>
              <w:t>The Practice of Social Research</w:t>
            </w:r>
          </w:p>
          <w:p w:rsidR="006C08EF" w:rsidRDefault="006C08EF">
            <w:pPr>
              <w:rPr>
                <w:rFonts w:ascii="Arial" w:hAnsi="Arial" w:cs="Arial"/>
                <w:b/>
                <w:sz w:val="24"/>
                <w:szCs w:val="24"/>
              </w:rPr>
            </w:pPr>
          </w:p>
          <w:p w:rsidR="00D146EB" w:rsidRDefault="00D146EB">
            <w:pPr>
              <w:rPr>
                <w:rFonts w:ascii="Arial" w:hAnsi="Arial" w:cs="Arial"/>
                <w:b/>
                <w:sz w:val="24"/>
                <w:szCs w:val="24"/>
              </w:rPr>
            </w:pPr>
          </w:p>
          <w:p w:rsidR="006C08EF" w:rsidRDefault="00B65493">
            <w:pPr>
              <w:rPr>
                <w:rFonts w:ascii="Arial" w:hAnsi="Arial" w:cs="Arial"/>
                <w:b/>
                <w:sz w:val="24"/>
                <w:szCs w:val="24"/>
              </w:rPr>
            </w:pPr>
            <w:r>
              <w:rPr>
                <w:rFonts w:ascii="Arial" w:hAnsi="Arial" w:cs="Arial"/>
                <w:b/>
                <w:sz w:val="24"/>
                <w:szCs w:val="24"/>
              </w:rPr>
              <w:lastRenderedPageBreak/>
              <w:t xml:space="preserve">Led by </w:t>
            </w:r>
            <w:r w:rsidR="006C08EF">
              <w:rPr>
                <w:rFonts w:ascii="Arial" w:hAnsi="Arial" w:cs="Arial"/>
                <w:b/>
                <w:sz w:val="24"/>
                <w:szCs w:val="24"/>
              </w:rPr>
              <w:t xml:space="preserve">Victoria Foster </w:t>
            </w:r>
          </w:p>
          <w:p w:rsidR="00FA2162" w:rsidRDefault="00FA2162">
            <w:pPr>
              <w:rPr>
                <w:rFonts w:ascii="Arial" w:hAnsi="Arial" w:cs="Arial"/>
                <w:b/>
                <w:sz w:val="24"/>
                <w:szCs w:val="24"/>
              </w:rPr>
            </w:pPr>
          </w:p>
          <w:p w:rsidR="00FA2162" w:rsidRPr="00921677" w:rsidRDefault="00FA2162">
            <w:pPr>
              <w:rPr>
                <w:rFonts w:ascii="Arial" w:hAnsi="Arial" w:cs="Arial"/>
                <w:sz w:val="24"/>
                <w:szCs w:val="24"/>
              </w:rPr>
            </w:pPr>
            <w:r>
              <w:rPr>
                <w:rFonts w:ascii="Arial" w:hAnsi="Arial" w:cs="Arial"/>
                <w:b/>
                <w:sz w:val="24"/>
                <w:szCs w:val="24"/>
              </w:rPr>
              <w:t>18th October</w:t>
            </w:r>
          </w:p>
          <w:p w:rsidR="00921677" w:rsidRPr="00921677" w:rsidRDefault="00921677">
            <w:pPr>
              <w:rPr>
                <w:rFonts w:ascii="Arial" w:hAnsi="Arial" w:cs="Arial"/>
                <w:sz w:val="24"/>
                <w:szCs w:val="24"/>
              </w:rPr>
            </w:pPr>
          </w:p>
        </w:tc>
        <w:tc>
          <w:tcPr>
            <w:tcW w:w="7655" w:type="dxa"/>
          </w:tcPr>
          <w:p w:rsidR="00921677" w:rsidRDefault="009E2F72" w:rsidP="00D146EB">
            <w:pPr>
              <w:jc w:val="both"/>
              <w:rPr>
                <w:rFonts w:ascii="Arial" w:hAnsi="Arial" w:cs="Arial"/>
                <w:sz w:val="24"/>
                <w:szCs w:val="24"/>
              </w:rPr>
            </w:pPr>
            <w:r>
              <w:rPr>
                <w:rFonts w:ascii="Arial" w:hAnsi="Arial" w:cs="Arial"/>
                <w:sz w:val="24"/>
                <w:szCs w:val="24"/>
              </w:rPr>
              <w:lastRenderedPageBreak/>
              <w:t xml:space="preserve">The researcher trains to develop their question, make decisions about the methods they use and the </w:t>
            </w:r>
            <w:r w:rsidR="002B79EA">
              <w:rPr>
                <w:rFonts w:ascii="Arial" w:hAnsi="Arial" w:cs="Arial"/>
                <w:sz w:val="24"/>
                <w:szCs w:val="24"/>
              </w:rPr>
              <w:t>sources of information they draw their data from, and develop their research design to yield meaningful data from which to develop findings</w:t>
            </w:r>
            <w:r w:rsidR="00C77744">
              <w:rPr>
                <w:rFonts w:ascii="Arial" w:hAnsi="Arial" w:cs="Arial"/>
                <w:sz w:val="24"/>
                <w:szCs w:val="24"/>
              </w:rPr>
              <w:t>. Data is collected, collated and then analysis takes place.</w:t>
            </w:r>
          </w:p>
          <w:p w:rsidR="00FA2162" w:rsidRDefault="00FA2162" w:rsidP="00D146EB">
            <w:pPr>
              <w:jc w:val="both"/>
              <w:rPr>
                <w:rFonts w:ascii="Arial" w:hAnsi="Arial" w:cs="Arial"/>
                <w:sz w:val="24"/>
                <w:szCs w:val="24"/>
              </w:rPr>
            </w:pPr>
          </w:p>
          <w:p w:rsidR="00025053" w:rsidRPr="00921677" w:rsidRDefault="00C77744" w:rsidP="00D146EB">
            <w:pPr>
              <w:jc w:val="both"/>
              <w:rPr>
                <w:rFonts w:ascii="Arial" w:hAnsi="Arial" w:cs="Arial"/>
                <w:sz w:val="24"/>
                <w:szCs w:val="24"/>
              </w:rPr>
            </w:pPr>
            <w:r>
              <w:rPr>
                <w:rFonts w:ascii="Arial" w:hAnsi="Arial" w:cs="Arial"/>
                <w:sz w:val="24"/>
                <w:szCs w:val="24"/>
              </w:rPr>
              <w:t xml:space="preserve">This is the practice of social research, and the central activities that constitute the research process. It is important that researchers understand both the sequence of practices and how they develop a coherent design that can then be operationalised by the researcher. The extent to which </w:t>
            </w:r>
            <w:r w:rsidR="00A85EAE">
              <w:rPr>
                <w:rFonts w:ascii="Arial" w:hAnsi="Arial" w:cs="Arial"/>
                <w:sz w:val="24"/>
                <w:szCs w:val="24"/>
              </w:rPr>
              <w:t>this design and operationalisation is done effectively will often determine the value and effectiveness of the research. This session will explore issues around the practice of social research, mapping the process and exploring the key components</w:t>
            </w:r>
          </w:p>
        </w:tc>
      </w:tr>
      <w:tr w:rsidR="00921677" w:rsidRPr="00921677" w:rsidTr="00B65493">
        <w:tc>
          <w:tcPr>
            <w:tcW w:w="1951" w:type="dxa"/>
          </w:tcPr>
          <w:p w:rsidR="00921677" w:rsidRPr="006C08EF" w:rsidRDefault="00921677">
            <w:pPr>
              <w:rPr>
                <w:rFonts w:ascii="Arial" w:hAnsi="Arial" w:cs="Arial"/>
                <w:b/>
                <w:sz w:val="24"/>
                <w:szCs w:val="24"/>
              </w:rPr>
            </w:pPr>
            <w:r w:rsidRPr="006C08EF">
              <w:rPr>
                <w:rFonts w:ascii="Arial" w:hAnsi="Arial" w:cs="Arial"/>
                <w:b/>
                <w:sz w:val="24"/>
                <w:szCs w:val="24"/>
              </w:rPr>
              <w:lastRenderedPageBreak/>
              <w:t>What does Social Research Find Out?: The Resources of Critique</w:t>
            </w:r>
          </w:p>
          <w:p w:rsidR="00921677" w:rsidRPr="006C08EF" w:rsidRDefault="00921677">
            <w:pPr>
              <w:rPr>
                <w:rFonts w:ascii="Arial" w:hAnsi="Arial" w:cs="Arial"/>
                <w:b/>
                <w:sz w:val="24"/>
                <w:szCs w:val="24"/>
              </w:rPr>
            </w:pPr>
          </w:p>
          <w:p w:rsidR="006C08EF" w:rsidRDefault="00B65493">
            <w:pPr>
              <w:rPr>
                <w:rFonts w:ascii="Arial" w:hAnsi="Arial" w:cs="Arial"/>
                <w:b/>
                <w:sz w:val="24"/>
                <w:szCs w:val="24"/>
              </w:rPr>
            </w:pPr>
            <w:r>
              <w:rPr>
                <w:rFonts w:ascii="Arial" w:hAnsi="Arial" w:cs="Arial"/>
                <w:b/>
                <w:sz w:val="24"/>
                <w:szCs w:val="24"/>
              </w:rPr>
              <w:t xml:space="preserve">Led by </w:t>
            </w:r>
            <w:r w:rsidR="006C08EF" w:rsidRPr="006C08EF">
              <w:rPr>
                <w:rFonts w:ascii="Arial" w:hAnsi="Arial" w:cs="Arial"/>
                <w:b/>
                <w:sz w:val="24"/>
                <w:szCs w:val="24"/>
              </w:rPr>
              <w:t xml:space="preserve">Paul Reynolds </w:t>
            </w:r>
          </w:p>
          <w:p w:rsidR="00FA2162" w:rsidRDefault="00FA2162">
            <w:pPr>
              <w:rPr>
                <w:rFonts w:ascii="Arial" w:hAnsi="Arial" w:cs="Arial"/>
                <w:b/>
                <w:sz w:val="24"/>
                <w:szCs w:val="24"/>
              </w:rPr>
            </w:pPr>
          </w:p>
          <w:p w:rsidR="00FA2162" w:rsidRDefault="00FA2162">
            <w:pPr>
              <w:rPr>
                <w:rFonts w:ascii="Arial" w:hAnsi="Arial" w:cs="Arial"/>
                <w:b/>
                <w:sz w:val="24"/>
                <w:szCs w:val="24"/>
              </w:rPr>
            </w:pPr>
            <w:r>
              <w:rPr>
                <w:rFonts w:ascii="Arial" w:hAnsi="Arial" w:cs="Arial"/>
                <w:b/>
                <w:sz w:val="24"/>
                <w:szCs w:val="24"/>
              </w:rPr>
              <w:t>1st November</w:t>
            </w:r>
          </w:p>
          <w:p w:rsidR="006C08EF" w:rsidRPr="006C08EF" w:rsidRDefault="006C08EF">
            <w:pPr>
              <w:rPr>
                <w:rFonts w:ascii="Arial" w:hAnsi="Arial" w:cs="Arial"/>
                <w:b/>
                <w:sz w:val="24"/>
                <w:szCs w:val="24"/>
              </w:rPr>
            </w:pPr>
          </w:p>
        </w:tc>
        <w:tc>
          <w:tcPr>
            <w:tcW w:w="7655" w:type="dxa"/>
          </w:tcPr>
          <w:p w:rsidR="00921677" w:rsidRDefault="00025053" w:rsidP="00D146EB">
            <w:pPr>
              <w:jc w:val="both"/>
              <w:rPr>
                <w:rFonts w:ascii="Arial" w:hAnsi="Arial" w:cs="Arial"/>
                <w:sz w:val="24"/>
                <w:szCs w:val="24"/>
              </w:rPr>
            </w:pPr>
            <w:r>
              <w:rPr>
                <w:rFonts w:ascii="Arial" w:hAnsi="Arial" w:cs="Arial"/>
                <w:sz w:val="24"/>
                <w:szCs w:val="24"/>
              </w:rPr>
              <w:t xml:space="preserve">The assumption that social science, and the use of social science methods, produces knowledge underpins scientific methods, whether positivist or </w:t>
            </w:r>
            <w:proofErr w:type="spellStart"/>
            <w:r>
              <w:rPr>
                <w:rFonts w:ascii="Arial" w:hAnsi="Arial" w:cs="Arial"/>
                <w:sz w:val="24"/>
                <w:szCs w:val="24"/>
              </w:rPr>
              <w:t>interpretivist</w:t>
            </w:r>
            <w:proofErr w:type="spellEnd"/>
            <w:r>
              <w:rPr>
                <w:rFonts w:ascii="Arial" w:hAnsi="Arial" w:cs="Arial"/>
                <w:sz w:val="24"/>
                <w:szCs w:val="24"/>
              </w:rPr>
              <w:t xml:space="preserve">. There are, however, critical perspectives that </w:t>
            </w:r>
            <w:proofErr w:type="spellStart"/>
            <w:r>
              <w:rPr>
                <w:rFonts w:ascii="Arial" w:hAnsi="Arial" w:cs="Arial"/>
                <w:sz w:val="24"/>
                <w:szCs w:val="24"/>
              </w:rPr>
              <w:t>problematise</w:t>
            </w:r>
            <w:proofErr w:type="spellEnd"/>
            <w:r>
              <w:rPr>
                <w:rFonts w:ascii="Arial" w:hAnsi="Arial" w:cs="Arial"/>
                <w:sz w:val="24"/>
                <w:szCs w:val="24"/>
              </w:rPr>
              <w:t xml:space="preserve"> the nature of the knowledge that is produced and the way in which that knowledge is produced and used. </w:t>
            </w:r>
            <w:r w:rsidR="00D146EB">
              <w:rPr>
                <w:rFonts w:ascii="Arial" w:hAnsi="Arial" w:cs="Arial"/>
                <w:sz w:val="24"/>
                <w:szCs w:val="24"/>
              </w:rPr>
              <w:t xml:space="preserve">Whether reflecting the identity or world-view of the researcher, the assumptions of research design or the way in which the research process is conceptualised, critical perspectives open insight to what research does, what it finds out and for what purpose. </w:t>
            </w:r>
          </w:p>
          <w:p w:rsidR="00D146EB" w:rsidRDefault="00D146EB" w:rsidP="00D146EB">
            <w:pPr>
              <w:jc w:val="both"/>
              <w:rPr>
                <w:rFonts w:ascii="Arial" w:hAnsi="Arial" w:cs="Arial"/>
                <w:sz w:val="24"/>
                <w:szCs w:val="24"/>
              </w:rPr>
            </w:pPr>
          </w:p>
          <w:p w:rsidR="00D146EB" w:rsidRPr="00921677" w:rsidRDefault="00D146EB" w:rsidP="00D146EB">
            <w:pPr>
              <w:jc w:val="both"/>
              <w:rPr>
                <w:rFonts w:ascii="Arial" w:hAnsi="Arial" w:cs="Arial"/>
                <w:sz w:val="24"/>
                <w:szCs w:val="24"/>
              </w:rPr>
            </w:pPr>
            <w:r>
              <w:rPr>
                <w:rFonts w:ascii="Arial" w:hAnsi="Arial" w:cs="Arial"/>
                <w:sz w:val="24"/>
                <w:szCs w:val="24"/>
              </w:rPr>
              <w:t xml:space="preserve">This session will explore how critical perspectives have raised critical questions in social research and led to key developments on who is researched, how they are researched, for what purpose and with what outcomes - ranging from emancipatory outcomes to condemnation of power relationships and the complexities underlying apparently visible and observable, researchable social problems. </w:t>
            </w:r>
          </w:p>
        </w:tc>
      </w:tr>
      <w:tr w:rsidR="00921677" w:rsidRPr="00921677" w:rsidTr="00B65493">
        <w:tc>
          <w:tcPr>
            <w:tcW w:w="1951" w:type="dxa"/>
          </w:tcPr>
          <w:p w:rsidR="00921677" w:rsidRDefault="00921677">
            <w:pPr>
              <w:rPr>
                <w:rFonts w:ascii="Arial" w:hAnsi="Arial" w:cs="Arial"/>
                <w:b/>
                <w:sz w:val="24"/>
                <w:szCs w:val="24"/>
              </w:rPr>
            </w:pPr>
            <w:r w:rsidRPr="00921677">
              <w:rPr>
                <w:rFonts w:ascii="Arial" w:hAnsi="Arial" w:cs="Arial"/>
                <w:b/>
                <w:sz w:val="24"/>
                <w:szCs w:val="24"/>
              </w:rPr>
              <w:t>Facts, Evidence, Data</w:t>
            </w:r>
          </w:p>
          <w:p w:rsidR="006C08EF" w:rsidRDefault="006C08EF">
            <w:pPr>
              <w:rPr>
                <w:rFonts w:ascii="Arial" w:hAnsi="Arial" w:cs="Arial"/>
                <w:b/>
                <w:sz w:val="24"/>
                <w:szCs w:val="24"/>
              </w:rPr>
            </w:pPr>
          </w:p>
          <w:p w:rsidR="006C08EF" w:rsidRDefault="00B65493">
            <w:pPr>
              <w:rPr>
                <w:rFonts w:ascii="Arial" w:hAnsi="Arial" w:cs="Arial"/>
                <w:b/>
                <w:sz w:val="24"/>
                <w:szCs w:val="24"/>
              </w:rPr>
            </w:pPr>
            <w:r>
              <w:rPr>
                <w:rFonts w:ascii="Arial" w:hAnsi="Arial" w:cs="Arial"/>
                <w:b/>
                <w:sz w:val="24"/>
                <w:szCs w:val="24"/>
              </w:rPr>
              <w:t xml:space="preserve">Led by </w:t>
            </w:r>
            <w:r w:rsidR="00E478F0">
              <w:rPr>
                <w:rFonts w:ascii="Arial" w:hAnsi="Arial" w:cs="Arial"/>
                <w:b/>
                <w:sz w:val="24"/>
                <w:szCs w:val="24"/>
              </w:rPr>
              <w:t xml:space="preserve">Annabel Yale </w:t>
            </w:r>
          </w:p>
          <w:p w:rsidR="00FA2162" w:rsidRDefault="00FA2162">
            <w:pPr>
              <w:rPr>
                <w:rFonts w:ascii="Arial" w:hAnsi="Arial" w:cs="Arial"/>
                <w:b/>
                <w:sz w:val="24"/>
                <w:szCs w:val="24"/>
              </w:rPr>
            </w:pPr>
          </w:p>
          <w:p w:rsidR="00FA2162" w:rsidRPr="00921677" w:rsidRDefault="00FA2162">
            <w:pPr>
              <w:rPr>
                <w:rFonts w:ascii="Arial" w:hAnsi="Arial" w:cs="Arial"/>
                <w:sz w:val="24"/>
                <w:szCs w:val="24"/>
              </w:rPr>
            </w:pPr>
            <w:r>
              <w:rPr>
                <w:rFonts w:ascii="Arial" w:hAnsi="Arial" w:cs="Arial"/>
                <w:b/>
                <w:sz w:val="24"/>
                <w:szCs w:val="24"/>
              </w:rPr>
              <w:t>15th November</w:t>
            </w:r>
          </w:p>
          <w:p w:rsidR="00921677" w:rsidRPr="00921677" w:rsidRDefault="00921677">
            <w:pPr>
              <w:rPr>
                <w:rFonts w:ascii="Arial" w:hAnsi="Arial" w:cs="Arial"/>
                <w:sz w:val="24"/>
                <w:szCs w:val="24"/>
              </w:rPr>
            </w:pPr>
          </w:p>
        </w:tc>
        <w:tc>
          <w:tcPr>
            <w:tcW w:w="7655" w:type="dxa"/>
          </w:tcPr>
          <w:p w:rsidR="00921677" w:rsidRDefault="001A625C" w:rsidP="00D146EB">
            <w:pPr>
              <w:jc w:val="both"/>
              <w:rPr>
                <w:rFonts w:ascii="Arial" w:hAnsi="Arial" w:cs="Arial"/>
                <w:sz w:val="24"/>
                <w:szCs w:val="24"/>
              </w:rPr>
            </w:pPr>
            <w:r>
              <w:rPr>
                <w:rFonts w:ascii="Arial" w:hAnsi="Arial" w:cs="Arial"/>
                <w:sz w:val="24"/>
                <w:szCs w:val="24"/>
              </w:rPr>
              <w:t xml:space="preserve">Most research produces information. It is the result our thinking, or our use of research methods. </w:t>
            </w:r>
            <w:proofErr w:type="gramStart"/>
            <w:r>
              <w:rPr>
                <w:rFonts w:ascii="Arial" w:hAnsi="Arial" w:cs="Arial"/>
                <w:sz w:val="24"/>
                <w:szCs w:val="24"/>
              </w:rPr>
              <w:t>or</w:t>
            </w:r>
            <w:proofErr w:type="gramEnd"/>
            <w:r>
              <w:rPr>
                <w:rFonts w:ascii="Arial" w:hAnsi="Arial" w:cs="Arial"/>
                <w:sz w:val="24"/>
                <w:szCs w:val="24"/>
              </w:rPr>
              <w:t xml:space="preserve"> our engagement with different communities or populations. The information generated us used to describe, to analyse, to evaluate and to argue. Yet the world is full of information. What is significant and what is not? How do we conceptualise this information? As information? As data? As evidence? As facts? And what is the difference between these different conceptualisations? </w:t>
            </w:r>
          </w:p>
          <w:p w:rsidR="00E706CB" w:rsidRDefault="00E706CB" w:rsidP="00D146EB">
            <w:pPr>
              <w:jc w:val="both"/>
              <w:rPr>
                <w:rFonts w:ascii="Arial" w:hAnsi="Arial" w:cs="Arial"/>
                <w:sz w:val="24"/>
                <w:szCs w:val="24"/>
              </w:rPr>
            </w:pPr>
          </w:p>
          <w:p w:rsidR="00E706CB" w:rsidRPr="00921677" w:rsidRDefault="00E706CB" w:rsidP="00D146EB">
            <w:pPr>
              <w:jc w:val="both"/>
              <w:rPr>
                <w:rFonts w:ascii="Arial" w:hAnsi="Arial" w:cs="Arial"/>
                <w:sz w:val="24"/>
                <w:szCs w:val="24"/>
              </w:rPr>
            </w:pPr>
            <w:r>
              <w:rPr>
                <w:rFonts w:ascii="Arial" w:hAnsi="Arial" w:cs="Arial"/>
                <w:sz w:val="24"/>
                <w:szCs w:val="24"/>
              </w:rPr>
              <w:t xml:space="preserve">Since the information you collect and collate is a central part of your research, these sorts of questions are of some importance to you understanding both your own research and what research yields and in part is for when it produces knowledge. This session will look at this product and explore the questions it raises as to its status, meaning and distinctions. </w:t>
            </w:r>
          </w:p>
        </w:tc>
      </w:tr>
      <w:tr w:rsidR="00921677" w:rsidRPr="00921677" w:rsidTr="00B65493">
        <w:tc>
          <w:tcPr>
            <w:tcW w:w="1951" w:type="dxa"/>
          </w:tcPr>
          <w:p w:rsidR="00921677" w:rsidRDefault="009E2F72">
            <w:pPr>
              <w:rPr>
                <w:rFonts w:ascii="Arial" w:hAnsi="Arial" w:cs="Arial"/>
                <w:b/>
                <w:sz w:val="24"/>
                <w:szCs w:val="24"/>
              </w:rPr>
            </w:pPr>
            <w:r>
              <w:rPr>
                <w:rFonts w:ascii="Arial" w:hAnsi="Arial" w:cs="Arial"/>
                <w:b/>
                <w:sz w:val="24"/>
                <w:szCs w:val="24"/>
              </w:rPr>
              <w:t>Evaluating, Analys</w:t>
            </w:r>
            <w:r w:rsidR="00921677" w:rsidRPr="00921677">
              <w:rPr>
                <w:rFonts w:ascii="Arial" w:hAnsi="Arial" w:cs="Arial"/>
                <w:b/>
                <w:sz w:val="24"/>
                <w:szCs w:val="24"/>
              </w:rPr>
              <w:t>ing and Arguing Social Research</w:t>
            </w:r>
          </w:p>
          <w:p w:rsidR="006C08EF" w:rsidRDefault="006C08EF">
            <w:pPr>
              <w:rPr>
                <w:rFonts w:ascii="Arial" w:hAnsi="Arial" w:cs="Arial"/>
                <w:b/>
                <w:sz w:val="24"/>
                <w:szCs w:val="24"/>
              </w:rPr>
            </w:pPr>
          </w:p>
          <w:p w:rsidR="009B3307" w:rsidRDefault="00B65493">
            <w:pPr>
              <w:rPr>
                <w:rFonts w:ascii="Arial" w:hAnsi="Arial" w:cs="Arial"/>
                <w:b/>
                <w:sz w:val="24"/>
                <w:szCs w:val="24"/>
              </w:rPr>
            </w:pPr>
            <w:r>
              <w:rPr>
                <w:rFonts w:ascii="Arial" w:hAnsi="Arial" w:cs="Arial"/>
                <w:b/>
                <w:sz w:val="24"/>
                <w:szCs w:val="24"/>
              </w:rPr>
              <w:t xml:space="preserve">Led by </w:t>
            </w:r>
            <w:r w:rsidR="003815BC">
              <w:rPr>
                <w:rFonts w:ascii="Arial" w:hAnsi="Arial" w:cs="Arial"/>
                <w:b/>
                <w:sz w:val="24"/>
                <w:szCs w:val="24"/>
              </w:rPr>
              <w:t>(TBC)</w:t>
            </w:r>
            <w:bookmarkStart w:id="0" w:name="_GoBack"/>
            <w:bookmarkEnd w:id="0"/>
          </w:p>
          <w:p w:rsidR="00921677" w:rsidRDefault="00921677" w:rsidP="00B65493">
            <w:pPr>
              <w:rPr>
                <w:rFonts w:ascii="Arial" w:hAnsi="Arial" w:cs="Arial"/>
                <w:sz w:val="24"/>
                <w:szCs w:val="24"/>
              </w:rPr>
            </w:pPr>
          </w:p>
          <w:p w:rsidR="00FA2162" w:rsidRDefault="00FA2162" w:rsidP="00B65493">
            <w:pPr>
              <w:rPr>
                <w:rFonts w:ascii="Arial" w:hAnsi="Arial" w:cs="Arial"/>
                <w:sz w:val="24"/>
                <w:szCs w:val="24"/>
              </w:rPr>
            </w:pPr>
          </w:p>
          <w:p w:rsidR="00FA2162" w:rsidRPr="00921677" w:rsidRDefault="00FA2162" w:rsidP="00B65493">
            <w:pPr>
              <w:rPr>
                <w:rFonts w:ascii="Arial" w:hAnsi="Arial" w:cs="Arial"/>
                <w:sz w:val="24"/>
                <w:szCs w:val="24"/>
              </w:rPr>
            </w:pPr>
            <w:r>
              <w:rPr>
                <w:rFonts w:ascii="Arial" w:hAnsi="Arial" w:cs="Arial"/>
                <w:sz w:val="24"/>
                <w:szCs w:val="24"/>
              </w:rPr>
              <w:t xml:space="preserve">29th November </w:t>
            </w:r>
          </w:p>
        </w:tc>
        <w:tc>
          <w:tcPr>
            <w:tcW w:w="7655" w:type="dxa"/>
          </w:tcPr>
          <w:p w:rsidR="00921677" w:rsidRDefault="00E706CB" w:rsidP="00D146EB">
            <w:pPr>
              <w:jc w:val="both"/>
              <w:rPr>
                <w:rFonts w:ascii="Arial" w:hAnsi="Arial" w:cs="Arial"/>
                <w:sz w:val="24"/>
                <w:szCs w:val="24"/>
              </w:rPr>
            </w:pPr>
            <w:r>
              <w:rPr>
                <w:rFonts w:ascii="Arial" w:hAnsi="Arial" w:cs="Arial"/>
                <w:sz w:val="24"/>
                <w:szCs w:val="24"/>
              </w:rPr>
              <w:t xml:space="preserve">The product of our research may describe a trend, development or phenomena, or provide an analysis or evaluation, or make an argument, or a combination of those different activities. This is both an activity that is enjoyable - using your research and making a case or finding - and also difficult and challenging - since it involves making judgements and bring together knowledge and evidence in particular ways that represent your thinking. </w:t>
            </w:r>
          </w:p>
          <w:p w:rsidR="001D66AC" w:rsidRDefault="001D66AC" w:rsidP="00D146EB">
            <w:pPr>
              <w:jc w:val="both"/>
              <w:rPr>
                <w:rFonts w:ascii="Arial" w:hAnsi="Arial" w:cs="Arial"/>
                <w:sz w:val="24"/>
                <w:szCs w:val="24"/>
              </w:rPr>
            </w:pPr>
          </w:p>
          <w:p w:rsidR="00FA2162" w:rsidRDefault="00FA2162" w:rsidP="00D146EB">
            <w:pPr>
              <w:jc w:val="both"/>
              <w:rPr>
                <w:rFonts w:ascii="Arial" w:hAnsi="Arial" w:cs="Arial"/>
                <w:sz w:val="24"/>
                <w:szCs w:val="24"/>
              </w:rPr>
            </w:pPr>
          </w:p>
          <w:p w:rsidR="001D66AC" w:rsidRPr="00921677" w:rsidRDefault="001D66AC" w:rsidP="00D146EB">
            <w:pPr>
              <w:jc w:val="both"/>
              <w:rPr>
                <w:rFonts w:ascii="Arial" w:hAnsi="Arial" w:cs="Arial"/>
                <w:sz w:val="24"/>
                <w:szCs w:val="24"/>
              </w:rPr>
            </w:pPr>
            <w:r>
              <w:rPr>
                <w:rFonts w:ascii="Arial" w:hAnsi="Arial" w:cs="Arial"/>
                <w:sz w:val="24"/>
                <w:szCs w:val="24"/>
              </w:rPr>
              <w:lastRenderedPageBreak/>
              <w:t xml:space="preserve">This session will explore how evaluations, analyses and arguments are made and assessed. </w:t>
            </w:r>
            <w:r w:rsidR="009E2F72">
              <w:rPr>
                <w:rFonts w:ascii="Arial" w:hAnsi="Arial" w:cs="Arial"/>
                <w:sz w:val="24"/>
                <w:szCs w:val="24"/>
              </w:rPr>
              <w:t>It will explore both the issues around evaluating, analysing and arguing and the means by which these different activities and their products are understood in their scope and limitations</w:t>
            </w:r>
          </w:p>
        </w:tc>
      </w:tr>
      <w:tr w:rsidR="00B65493" w:rsidRPr="00921677" w:rsidTr="00B65493">
        <w:tc>
          <w:tcPr>
            <w:tcW w:w="1951" w:type="dxa"/>
          </w:tcPr>
          <w:p w:rsidR="00B65493" w:rsidRDefault="00B65493">
            <w:pPr>
              <w:rPr>
                <w:rFonts w:ascii="Arial" w:hAnsi="Arial" w:cs="Arial"/>
                <w:b/>
                <w:sz w:val="24"/>
                <w:szCs w:val="24"/>
              </w:rPr>
            </w:pPr>
            <w:r>
              <w:rPr>
                <w:rFonts w:ascii="Arial" w:hAnsi="Arial" w:cs="Arial"/>
                <w:b/>
                <w:sz w:val="24"/>
                <w:szCs w:val="24"/>
              </w:rPr>
              <w:lastRenderedPageBreak/>
              <w:t>Select Bibliography</w:t>
            </w:r>
          </w:p>
        </w:tc>
        <w:tc>
          <w:tcPr>
            <w:tcW w:w="7655" w:type="dxa"/>
          </w:tcPr>
          <w:p w:rsidR="00B65493" w:rsidRDefault="00B65493" w:rsidP="00D146EB">
            <w:pPr>
              <w:jc w:val="both"/>
              <w:rPr>
                <w:rFonts w:ascii="Arial" w:hAnsi="Arial" w:cs="Arial"/>
              </w:rPr>
            </w:pPr>
            <w:r>
              <w:rPr>
                <w:rFonts w:ascii="Arial" w:hAnsi="Arial" w:cs="Arial"/>
              </w:rPr>
              <w:t>Each session may carry additional and specific readings, but this select bibliography will give general guidance. Any electronic sources out</w:t>
            </w:r>
            <w:r w:rsidR="00FA2162">
              <w:rPr>
                <w:rFonts w:ascii="Arial" w:hAnsi="Arial" w:cs="Arial"/>
              </w:rPr>
              <w:t>side of</w:t>
            </w:r>
            <w:r>
              <w:rPr>
                <w:rFonts w:ascii="Arial" w:hAnsi="Arial" w:cs="Arial"/>
              </w:rPr>
              <w:t xml:space="preserve"> </w:t>
            </w:r>
            <w:r w:rsidR="00FA2162">
              <w:rPr>
                <w:rFonts w:ascii="Arial" w:hAnsi="Arial" w:cs="Arial"/>
              </w:rPr>
              <w:t xml:space="preserve">what is in </w:t>
            </w:r>
            <w:r>
              <w:rPr>
                <w:rFonts w:ascii="Arial" w:hAnsi="Arial" w:cs="Arial"/>
              </w:rPr>
              <w:t>the library will be put in relevant folder in the PGR blackboard. Recommended texts are in bold.</w:t>
            </w:r>
            <w:r w:rsidR="00CD5BDE">
              <w:rPr>
                <w:rFonts w:ascii="Arial" w:hAnsi="Arial" w:cs="Arial"/>
              </w:rPr>
              <w:t xml:space="preserve"> An additional and longer, more detailed, reading list will also be available. </w:t>
            </w:r>
          </w:p>
          <w:p w:rsidR="00CD5BDE" w:rsidRDefault="00CD5BDE" w:rsidP="00D146EB">
            <w:pPr>
              <w:jc w:val="both"/>
              <w:rPr>
                <w:rFonts w:ascii="Arial" w:hAnsi="Arial" w:cs="Arial"/>
              </w:rPr>
            </w:pPr>
          </w:p>
          <w:p w:rsidR="00CD5BDE" w:rsidRDefault="00CD5BDE" w:rsidP="00D146EB">
            <w:pPr>
              <w:shd w:val="clear" w:color="auto" w:fill="FFFFFF"/>
              <w:jc w:val="both"/>
              <w:rPr>
                <w:rFonts w:ascii="Arial" w:hAnsi="Arial" w:cs="Arial"/>
                <w:color w:val="222222"/>
                <w:lang w:eastAsia="en-GB"/>
              </w:rPr>
            </w:pPr>
            <w:r w:rsidRPr="009D010A">
              <w:rPr>
                <w:rFonts w:ascii="Arial" w:hAnsi="Arial" w:cs="Arial"/>
                <w:color w:val="222222"/>
                <w:lang w:eastAsia="en-GB"/>
              </w:rPr>
              <w:t xml:space="preserve">Acker, J., Barry, K., &amp; </w:t>
            </w:r>
            <w:proofErr w:type="spellStart"/>
            <w:r w:rsidRPr="009D010A">
              <w:rPr>
                <w:rFonts w:ascii="Arial" w:hAnsi="Arial" w:cs="Arial"/>
                <w:color w:val="222222"/>
                <w:lang w:eastAsia="en-GB"/>
              </w:rPr>
              <w:t>Esseveld</w:t>
            </w:r>
            <w:proofErr w:type="spellEnd"/>
            <w:r w:rsidRPr="009D010A">
              <w:rPr>
                <w:rFonts w:ascii="Arial" w:hAnsi="Arial" w:cs="Arial"/>
                <w:color w:val="222222"/>
                <w:lang w:eastAsia="en-GB"/>
              </w:rPr>
              <w:t>, J. (1983, December). Objectivity and truth: Problems in doing feminist research. In </w:t>
            </w:r>
            <w:r w:rsidRPr="009D010A">
              <w:rPr>
                <w:rFonts w:ascii="Arial" w:hAnsi="Arial" w:cs="Arial"/>
                <w:i/>
                <w:iCs/>
                <w:color w:val="222222"/>
                <w:lang w:eastAsia="en-GB"/>
              </w:rPr>
              <w:t xml:space="preserve">Women's Studies International </w:t>
            </w:r>
            <w:proofErr w:type="gramStart"/>
            <w:r w:rsidRPr="009D010A">
              <w:rPr>
                <w:rFonts w:ascii="Arial" w:hAnsi="Arial" w:cs="Arial"/>
                <w:i/>
                <w:iCs/>
                <w:color w:val="222222"/>
                <w:lang w:eastAsia="en-GB"/>
              </w:rPr>
              <w:t>Forum</w:t>
            </w:r>
            <w:r w:rsidRPr="009D010A">
              <w:rPr>
                <w:rFonts w:ascii="Arial" w:hAnsi="Arial" w:cs="Arial"/>
                <w:color w:val="222222"/>
                <w:lang w:eastAsia="en-GB"/>
              </w:rPr>
              <w:t>(</w:t>
            </w:r>
            <w:proofErr w:type="gramEnd"/>
            <w:r w:rsidRPr="009D010A">
              <w:rPr>
                <w:rFonts w:ascii="Arial" w:hAnsi="Arial" w:cs="Arial"/>
                <w:color w:val="222222"/>
                <w:lang w:eastAsia="en-GB"/>
              </w:rPr>
              <w:t xml:space="preserve">Vol. 6, No. 4, pp. 423-435). </w:t>
            </w:r>
            <w:proofErr w:type="spellStart"/>
            <w:r w:rsidRPr="009D010A">
              <w:rPr>
                <w:rFonts w:ascii="Arial" w:hAnsi="Arial" w:cs="Arial"/>
                <w:color w:val="222222"/>
                <w:lang w:eastAsia="en-GB"/>
              </w:rPr>
              <w:t>Pergamon</w:t>
            </w:r>
            <w:proofErr w:type="spellEnd"/>
            <w:r w:rsidRPr="009D010A">
              <w:rPr>
                <w:rFonts w:ascii="Arial" w:hAnsi="Arial" w:cs="Arial"/>
                <w:color w:val="222222"/>
                <w:lang w:eastAsia="en-GB"/>
              </w:rPr>
              <w:t>.</w:t>
            </w:r>
          </w:p>
          <w:p w:rsidR="00B65493" w:rsidRDefault="00B65493" w:rsidP="00D146EB">
            <w:pPr>
              <w:jc w:val="both"/>
              <w:rPr>
                <w:rFonts w:ascii="Arial" w:hAnsi="Arial" w:cs="Arial"/>
              </w:rPr>
            </w:pPr>
          </w:p>
          <w:p w:rsidR="00B65493" w:rsidRDefault="00B65493" w:rsidP="00D146EB">
            <w:pPr>
              <w:jc w:val="both"/>
              <w:rPr>
                <w:rFonts w:ascii="Arial" w:hAnsi="Arial" w:cs="Arial"/>
              </w:rPr>
            </w:pPr>
            <w:proofErr w:type="spellStart"/>
            <w:r>
              <w:rPr>
                <w:rFonts w:ascii="Arial" w:hAnsi="Arial" w:cs="Arial"/>
              </w:rPr>
              <w:t>Babbie</w:t>
            </w:r>
            <w:proofErr w:type="spellEnd"/>
            <w:r>
              <w:rPr>
                <w:rFonts w:ascii="Arial" w:hAnsi="Arial" w:cs="Arial"/>
              </w:rPr>
              <w:t xml:space="preserve"> E (2010 – 13</w:t>
            </w:r>
            <w:r w:rsidRPr="002E5509">
              <w:rPr>
                <w:rFonts w:ascii="Arial" w:hAnsi="Arial" w:cs="Arial"/>
                <w:vertAlign w:val="superscript"/>
              </w:rPr>
              <w:t>th</w:t>
            </w:r>
            <w:r>
              <w:rPr>
                <w:rFonts w:ascii="Arial" w:hAnsi="Arial" w:cs="Arial"/>
              </w:rPr>
              <w:t xml:space="preserve"> and International Ed) </w:t>
            </w:r>
            <w:r w:rsidRPr="002E5509">
              <w:rPr>
                <w:rFonts w:ascii="Arial" w:hAnsi="Arial" w:cs="Arial"/>
                <w:i/>
              </w:rPr>
              <w:t>The Practice of Social Research</w:t>
            </w:r>
            <w:r>
              <w:rPr>
                <w:rFonts w:ascii="Arial" w:hAnsi="Arial" w:cs="Arial"/>
              </w:rPr>
              <w:t xml:space="preserve"> Canada: Wadsworth</w:t>
            </w:r>
          </w:p>
          <w:p w:rsidR="00B65493" w:rsidRDefault="00B65493" w:rsidP="00D146EB">
            <w:pPr>
              <w:jc w:val="both"/>
              <w:rPr>
                <w:rFonts w:ascii="Arial" w:hAnsi="Arial" w:cs="Arial"/>
              </w:rPr>
            </w:pPr>
          </w:p>
          <w:p w:rsidR="00CD5BDE" w:rsidRDefault="00B65493" w:rsidP="00D146EB">
            <w:pPr>
              <w:jc w:val="both"/>
              <w:rPr>
                <w:rFonts w:ascii="Arial" w:hAnsi="Arial" w:cs="Arial"/>
              </w:rPr>
            </w:pPr>
            <w:r w:rsidRPr="00FA22A6">
              <w:rPr>
                <w:rFonts w:ascii="Arial" w:hAnsi="Arial" w:cs="Arial"/>
              </w:rPr>
              <w:t xml:space="preserve">Banks, M. (2001). </w:t>
            </w:r>
            <w:r w:rsidRPr="00FA22A6">
              <w:rPr>
                <w:rFonts w:ascii="Arial" w:hAnsi="Arial" w:cs="Arial"/>
                <w:i/>
              </w:rPr>
              <w:t>Visual Methods in Social Research</w:t>
            </w:r>
            <w:r w:rsidRPr="00FA22A6">
              <w:rPr>
                <w:rFonts w:ascii="Arial" w:hAnsi="Arial" w:cs="Arial"/>
              </w:rPr>
              <w:t>. London: Sage.</w:t>
            </w:r>
          </w:p>
          <w:p w:rsidR="00CD5BDE" w:rsidRDefault="00CD5BDE" w:rsidP="00D146EB">
            <w:pPr>
              <w:jc w:val="both"/>
              <w:rPr>
                <w:rFonts w:ascii="Arial" w:hAnsi="Arial" w:cs="Arial"/>
              </w:rPr>
            </w:pPr>
          </w:p>
          <w:p w:rsidR="00CD5BDE" w:rsidRPr="00BB739B" w:rsidRDefault="00CD5BDE" w:rsidP="00D146EB">
            <w:pPr>
              <w:jc w:val="both"/>
              <w:rPr>
                <w:rFonts w:ascii="Arial" w:hAnsi="Arial" w:cs="Arial"/>
              </w:rPr>
            </w:pPr>
            <w:proofErr w:type="spellStart"/>
            <w:r w:rsidRPr="00BB739B">
              <w:rPr>
                <w:rFonts w:ascii="Arial" w:hAnsi="Arial" w:cs="Arial"/>
              </w:rPr>
              <w:t>Burawoy</w:t>
            </w:r>
            <w:proofErr w:type="spellEnd"/>
            <w:r w:rsidRPr="00BB739B">
              <w:rPr>
                <w:rFonts w:ascii="Arial" w:hAnsi="Arial" w:cs="Arial"/>
              </w:rPr>
              <w:t xml:space="preserve">, Michael (2004) “For Public Sociology”, </w:t>
            </w:r>
            <w:r w:rsidRPr="00BB739B">
              <w:rPr>
                <w:rFonts w:ascii="Arial" w:hAnsi="Arial" w:cs="Arial"/>
                <w:i/>
              </w:rPr>
              <w:t>American Sociological Review</w:t>
            </w:r>
            <w:r w:rsidRPr="00BB739B">
              <w:rPr>
                <w:rFonts w:ascii="Arial" w:hAnsi="Arial" w:cs="Arial"/>
              </w:rPr>
              <w:t xml:space="preserve">, Vol. 70, No. 1, pp. 4-28 </w:t>
            </w:r>
          </w:p>
          <w:p w:rsidR="00B65493" w:rsidRPr="00FA22A6" w:rsidRDefault="00B65493" w:rsidP="00D146EB">
            <w:pPr>
              <w:jc w:val="both"/>
              <w:rPr>
                <w:rFonts w:ascii="Arial" w:hAnsi="Arial" w:cs="Arial"/>
              </w:rPr>
            </w:pPr>
          </w:p>
          <w:p w:rsidR="00B65493" w:rsidRPr="0040711F" w:rsidRDefault="00B65493" w:rsidP="00D146EB">
            <w:pPr>
              <w:jc w:val="both"/>
              <w:rPr>
                <w:rFonts w:ascii="Arial" w:hAnsi="Arial" w:cs="Arial"/>
                <w:b/>
              </w:rPr>
            </w:pPr>
            <w:proofErr w:type="spellStart"/>
            <w:r w:rsidRPr="0040711F">
              <w:rPr>
                <w:rFonts w:ascii="Arial" w:hAnsi="Arial" w:cs="Arial"/>
                <w:b/>
              </w:rPr>
              <w:t>Bryman</w:t>
            </w:r>
            <w:proofErr w:type="spellEnd"/>
            <w:r w:rsidRPr="0040711F">
              <w:rPr>
                <w:rFonts w:ascii="Arial" w:hAnsi="Arial" w:cs="Arial"/>
                <w:b/>
              </w:rPr>
              <w:t xml:space="preserve">, A. (2008). </w:t>
            </w:r>
            <w:r w:rsidRPr="0040711F">
              <w:rPr>
                <w:rFonts w:ascii="Arial" w:hAnsi="Arial" w:cs="Arial"/>
                <w:b/>
                <w:i/>
              </w:rPr>
              <w:t>Social Research Methods</w:t>
            </w:r>
            <w:r w:rsidRPr="0040711F">
              <w:rPr>
                <w:rFonts w:ascii="Arial" w:hAnsi="Arial" w:cs="Arial"/>
                <w:b/>
              </w:rPr>
              <w:t>,</w:t>
            </w:r>
            <w:r w:rsidRPr="0040711F">
              <w:rPr>
                <w:rFonts w:ascii="Arial" w:hAnsi="Arial" w:cs="Arial"/>
                <w:b/>
                <w:i/>
              </w:rPr>
              <w:t xml:space="preserve"> </w:t>
            </w:r>
            <w:r w:rsidRPr="0040711F">
              <w:rPr>
                <w:rFonts w:ascii="Arial" w:hAnsi="Arial" w:cs="Arial"/>
                <w:b/>
              </w:rPr>
              <w:t>Third Edition. London: Sage.</w:t>
            </w:r>
          </w:p>
          <w:p w:rsidR="00B65493" w:rsidRPr="00FA22A6" w:rsidRDefault="00B65493" w:rsidP="00D146EB">
            <w:pPr>
              <w:jc w:val="both"/>
              <w:rPr>
                <w:rFonts w:ascii="Arial" w:hAnsi="Arial" w:cs="Arial"/>
              </w:rPr>
            </w:pPr>
          </w:p>
          <w:p w:rsidR="00B65493" w:rsidRPr="00FA22A6" w:rsidRDefault="00B65493" w:rsidP="00D146EB">
            <w:pPr>
              <w:jc w:val="both"/>
              <w:rPr>
                <w:rFonts w:ascii="Arial" w:hAnsi="Arial" w:cs="Arial"/>
              </w:rPr>
            </w:pPr>
            <w:r w:rsidRPr="00FA22A6">
              <w:rPr>
                <w:rFonts w:ascii="Arial" w:hAnsi="Arial" w:cs="Arial"/>
              </w:rPr>
              <w:t xml:space="preserve">Byrne, A. and </w:t>
            </w:r>
            <w:proofErr w:type="spellStart"/>
            <w:r w:rsidRPr="00FA22A6">
              <w:rPr>
                <w:rFonts w:ascii="Arial" w:hAnsi="Arial" w:cs="Arial"/>
              </w:rPr>
              <w:t>Lentin</w:t>
            </w:r>
            <w:proofErr w:type="spellEnd"/>
            <w:r w:rsidRPr="00FA22A6">
              <w:rPr>
                <w:rFonts w:ascii="Arial" w:hAnsi="Arial" w:cs="Arial"/>
              </w:rPr>
              <w:t>, R. (</w:t>
            </w:r>
            <w:proofErr w:type="spellStart"/>
            <w:r w:rsidRPr="00FA22A6">
              <w:rPr>
                <w:rFonts w:ascii="Arial" w:hAnsi="Arial" w:cs="Arial"/>
              </w:rPr>
              <w:t>eds</w:t>
            </w:r>
            <w:proofErr w:type="spellEnd"/>
            <w:r w:rsidRPr="00FA22A6">
              <w:rPr>
                <w:rFonts w:ascii="Arial" w:hAnsi="Arial" w:cs="Arial"/>
              </w:rPr>
              <w:t xml:space="preserve">) (2000) </w:t>
            </w:r>
            <w:r w:rsidRPr="00FA22A6">
              <w:rPr>
                <w:rFonts w:ascii="Arial" w:hAnsi="Arial" w:cs="Arial"/>
                <w:i/>
              </w:rPr>
              <w:t>(Re</w:t>
            </w:r>
            <w:proofErr w:type="gramStart"/>
            <w:r w:rsidRPr="00FA22A6">
              <w:rPr>
                <w:rFonts w:ascii="Arial" w:hAnsi="Arial" w:cs="Arial"/>
                <w:i/>
              </w:rPr>
              <w:t>)searching</w:t>
            </w:r>
            <w:proofErr w:type="gramEnd"/>
            <w:r w:rsidRPr="00FA22A6">
              <w:rPr>
                <w:rFonts w:ascii="Arial" w:hAnsi="Arial" w:cs="Arial"/>
                <w:i/>
              </w:rPr>
              <w:t xml:space="preserve"> Women: Feminist Research Methodologies in the Social Sciences in Ireland  </w:t>
            </w:r>
            <w:r w:rsidRPr="00FA22A6">
              <w:rPr>
                <w:rFonts w:ascii="Arial" w:hAnsi="Arial" w:cs="Arial"/>
              </w:rPr>
              <w:t>Dublin: Institute of Public Administration.</w:t>
            </w:r>
          </w:p>
          <w:p w:rsidR="00B65493" w:rsidRPr="00FA22A6" w:rsidRDefault="00B65493" w:rsidP="00D146EB">
            <w:pPr>
              <w:jc w:val="both"/>
              <w:rPr>
                <w:rFonts w:ascii="Arial" w:hAnsi="Arial" w:cs="Arial"/>
              </w:rPr>
            </w:pPr>
          </w:p>
          <w:p w:rsidR="00B65493" w:rsidRPr="00FA22A6" w:rsidRDefault="00B65493" w:rsidP="00D146EB">
            <w:pPr>
              <w:jc w:val="both"/>
              <w:rPr>
                <w:rFonts w:ascii="Arial" w:hAnsi="Arial" w:cs="Arial"/>
              </w:rPr>
            </w:pPr>
            <w:r w:rsidRPr="00FA22A6">
              <w:rPr>
                <w:rFonts w:ascii="Arial" w:hAnsi="Arial" w:cs="Arial"/>
              </w:rPr>
              <w:t xml:space="preserve">Creswell, J.W. (2009) </w:t>
            </w:r>
            <w:r w:rsidRPr="0040711F">
              <w:rPr>
                <w:rStyle w:val="Strong"/>
                <w:rFonts w:ascii="Arial" w:hAnsi="Arial" w:cs="Arial"/>
                <w:b w:val="0"/>
                <w:i/>
                <w:shd w:val="clear" w:color="auto" w:fill="FFFFFF"/>
              </w:rPr>
              <w:t>Research</w:t>
            </w:r>
            <w:r w:rsidRPr="0040711F">
              <w:rPr>
                <w:rStyle w:val="apple-converted-space"/>
                <w:rFonts w:ascii="Arial" w:hAnsi="Arial" w:cs="Arial"/>
                <w:b/>
                <w:bCs/>
                <w:i/>
                <w:shd w:val="clear" w:color="auto" w:fill="FFFFFF"/>
              </w:rPr>
              <w:t> </w:t>
            </w:r>
            <w:r w:rsidRPr="0040711F">
              <w:rPr>
                <w:rStyle w:val="Strong"/>
                <w:rFonts w:ascii="Arial" w:hAnsi="Arial" w:cs="Arial"/>
                <w:b w:val="0"/>
                <w:i/>
                <w:shd w:val="clear" w:color="auto" w:fill="FFFFFF"/>
              </w:rPr>
              <w:t>Design: Qualitative, Quantitative, and Mixed</w:t>
            </w:r>
            <w:r w:rsidRPr="0040711F">
              <w:rPr>
                <w:rStyle w:val="apple-converted-space"/>
                <w:rFonts w:ascii="Arial" w:hAnsi="Arial" w:cs="Arial"/>
                <w:b/>
                <w:bCs/>
                <w:i/>
                <w:shd w:val="clear" w:color="auto" w:fill="FFFFFF"/>
              </w:rPr>
              <w:t> </w:t>
            </w:r>
            <w:r w:rsidRPr="0040711F">
              <w:rPr>
                <w:rStyle w:val="Strong"/>
                <w:rFonts w:ascii="Arial" w:hAnsi="Arial" w:cs="Arial"/>
                <w:b w:val="0"/>
                <w:i/>
                <w:shd w:val="clear" w:color="auto" w:fill="FFFFFF"/>
              </w:rPr>
              <w:t>Methods</w:t>
            </w:r>
            <w:r w:rsidRPr="0040711F">
              <w:rPr>
                <w:rStyle w:val="apple-converted-space"/>
                <w:rFonts w:ascii="Arial" w:hAnsi="Arial" w:cs="Arial"/>
                <w:b/>
                <w:bCs/>
                <w:i/>
                <w:shd w:val="clear" w:color="auto" w:fill="FFFFFF"/>
              </w:rPr>
              <w:t> </w:t>
            </w:r>
            <w:r w:rsidRPr="0040711F">
              <w:rPr>
                <w:rStyle w:val="Strong"/>
                <w:rFonts w:ascii="Arial" w:hAnsi="Arial" w:cs="Arial"/>
                <w:b w:val="0"/>
                <w:i/>
                <w:shd w:val="clear" w:color="auto" w:fill="FFFFFF"/>
              </w:rPr>
              <w:t>Approaches</w:t>
            </w:r>
            <w:r w:rsidRPr="00FA22A6">
              <w:rPr>
                <w:rStyle w:val="Strong"/>
                <w:rFonts w:ascii="Arial" w:hAnsi="Arial" w:cs="Arial"/>
                <w:b w:val="0"/>
                <w:shd w:val="clear" w:color="auto" w:fill="FFFFFF"/>
              </w:rPr>
              <w:t>.</w:t>
            </w:r>
            <w:r w:rsidRPr="00FA22A6">
              <w:rPr>
                <w:rFonts w:ascii="Arial" w:hAnsi="Arial" w:cs="Arial"/>
              </w:rPr>
              <w:t xml:space="preserve"> Thousand Oaks: Sage.</w:t>
            </w:r>
          </w:p>
          <w:p w:rsidR="00B65493" w:rsidRPr="00FA22A6" w:rsidRDefault="00B65493" w:rsidP="00D146EB">
            <w:pPr>
              <w:jc w:val="both"/>
              <w:rPr>
                <w:rFonts w:ascii="Arial" w:hAnsi="Arial" w:cs="Arial"/>
              </w:rPr>
            </w:pPr>
          </w:p>
          <w:p w:rsidR="00B65493" w:rsidRPr="00FA22A6" w:rsidRDefault="00B65493" w:rsidP="00D146EB">
            <w:pPr>
              <w:jc w:val="both"/>
              <w:rPr>
                <w:rFonts w:ascii="Arial" w:hAnsi="Arial" w:cs="Arial"/>
              </w:rPr>
            </w:pPr>
            <w:r w:rsidRPr="00FA22A6">
              <w:rPr>
                <w:rFonts w:ascii="Arial" w:hAnsi="Arial" w:cs="Arial"/>
              </w:rPr>
              <w:t xml:space="preserve">Creswell, J.W. (2013) </w:t>
            </w:r>
            <w:r w:rsidRPr="00FA22A6">
              <w:rPr>
                <w:rFonts w:ascii="Arial" w:hAnsi="Arial" w:cs="Arial"/>
                <w:i/>
              </w:rPr>
              <w:t>Qualitative Inquiry and Research Design: Choosing Among Five Approaches</w:t>
            </w:r>
            <w:r w:rsidRPr="00FA22A6">
              <w:rPr>
                <w:rFonts w:ascii="Arial" w:hAnsi="Arial" w:cs="Arial"/>
              </w:rPr>
              <w:t>.</w:t>
            </w:r>
            <w:r w:rsidRPr="00FA22A6">
              <w:rPr>
                <w:rFonts w:ascii="Arial" w:hAnsi="Arial" w:cs="Arial"/>
                <w:i/>
              </w:rPr>
              <w:t xml:space="preserve"> </w:t>
            </w:r>
            <w:r w:rsidRPr="00FA22A6">
              <w:rPr>
                <w:rFonts w:ascii="Arial" w:hAnsi="Arial" w:cs="Arial"/>
              </w:rPr>
              <w:t>Thousand Oaks: Sage.</w:t>
            </w:r>
          </w:p>
          <w:p w:rsidR="00B65493" w:rsidRPr="00FA22A6" w:rsidRDefault="00B65493" w:rsidP="00D146EB">
            <w:pPr>
              <w:jc w:val="both"/>
              <w:rPr>
                <w:rFonts w:ascii="Arial" w:hAnsi="Arial" w:cs="Arial"/>
              </w:rPr>
            </w:pPr>
          </w:p>
          <w:p w:rsidR="00B65493" w:rsidRPr="0040711F" w:rsidRDefault="00B65493" w:rsidP="00D146EB">
            <w:pPr>
              <w:jc w:val="both"/>
              <w:rPr>
                <w:rFonts w:ascii="Arial" w:hAnsi="Arial" w:cs="Arial"/>
                <w:b/>
              </w:rPr>
            </w:pPr>
            <w:proofErr w:type="spellStart"/>
            <w:r w:rsidRPr="0040711F">
              <w:rPr>
                <w:rFonts w:ascii="Arial" w:hAnsi="Arial" w:cs="Arial"/>
                <w:b/>
              </w:rPr>
              <w:t>Crotty</w:t>
            </w:r>
            <w:proofErr w:type="spellEnd"/>
            <w:r w:rsidRPr="0040711F">
              <w:rPr>
                <w:rFonts w:ascii="Arial" w:hAnsi="Arial" w:cs="Arial"/>
                <w:b/>
              </w:rPr>
              <w:t xml:space="preserve">, M. (1998) </w:t>
            </w:r>
            <w:r w:rsidRPr="0040711F">
              <w:rPr>
                <w:rFonts w:ascii="Arial" w:hAnsi="Arial" w:cs="Arial"/>
                <w:b/>
                <w:i/>
              </w:rPr>
              <w:t>The Foundations of Social Research</w:t>
            </w:r>
            <w:r w:rsidRPr="0040711F">
              <w:rPr>
                <w:rFonts w:ascii="Arial" w:hAnsi="Arial" w:cs="Arial"/>
                <w:b/>
              </w:rPr>
              <w:t>. London: Sage.</w:t>
            </w:r>
          </w:p>
          <w:p w:rsidR="00B65493" w:rsidRPr="00FA22A6" w:rsidRDefault="00B65493" w:rsidP="00D146EB">
            <w:pPr>
              <w:jc w:val="both"/>
              <w:rPr>
                <w:rFonts w:ascii="Arial" w:hAnsi="Arial" w:cs="Arial"/>
              </w:rPr>
            </w:pPr>
          </w:p>
          <w:p w:rsidR="00B65493" w:rsidRPr="00FA22A6" w:rsidRDefault="00B65493" w:rsidP="00D146EB">
            <w:pPr>
              <w:jc w:val="both"/>
              <w:rPr>
                <w:rFonts w:ascii="Arial" w:hAnsi="Arial" w:cs="Arial"/>
              </w:rPr>
            </w:pPr>
            <w:r w:rsidRPr="00FA22A6">
              <w:rPr>
                <w:rFonts w:ascii="Arial" w:hAnsi="Arial" w:cs="Arial"/>
              </w:rPr>
              <w:t xml:space="preserve">David, M. and Sutton, C. (2011) </w:t>
            </w:r>
            <w:r w:rsidRPr="00FA22A6">
              <w:rPr>
                <w:rFonts w:ascii="Arial" w:hAnsi="Arial" w:cs="Arial"/>
                <w:i/>
              </w:rPr>
              <w:t>Social Research: An Introduction</w:t>
            </w:r>
            <w:r w:rsidRPr="00FA22A6">
              <w:rPr>
                <w:rFonts w:ascii="Arial" w:hAnsi="Arial" w:cs="Arial"/>
              </w:rPr>
              <w:t>.</w:t>
            </w:r>
            <w:r w:rsidRPr="00FA22A6">
              <w:rPr>
                <w:rFonts w:ascii="Arial" w:hAnsi="Arial" w:cs="Arial"/>
                <w:i/>
              </w:rPr>
              <w:t xml:space="preserve"> </w:t>
            </w:r>
            <w:r w:rsidRPr="00FA22A6">
              <w:rPr>
                <w:rFonts w:ascii="Arial" w:hAnsi="Arial" w:cs="Arial"/>
              </w:rPr>
              <w:t>London: Sage.</w:t>
            </w:r>
          </w:p>
          <w:p w:rsidR="00B65493" w:rsidRPr="00FA22A6" w:rsidRDefault="00B65493" w:rsidP="00D146EB">
            <w:pPr>
              <w:jc w:val="both"/>
              <w:rPr>
                <w:rFonts w:ascii="Arial" w:hAnsi="Arial" w:cs="Arial"/>
              </w:rPr>
            </w:pPr>
          </w:p>
          <w:p w:rsidR="00B65493" w:rsidRDefault="00B65493" w:rsidP="00D146EB">
            <w:pPr>
              <w:jc w:val="both"/>
              <w:rPr>
                <w:rFonts w:ascii="Arial" w:hAnsi="Arial" w:cs="Arial"/>
                <w:bCs/>
              </w:rPr>
            </w:pPr>
            <w:r>
              <w:rPr>
                <w:rFonts w:ascii="Arial" w:hAnsi="Arial" w:cs="Arial"/>
                <w:bCs/>
              </w:rPr>
              <w:t xml:space="preserve">De </w:t>
            </w:r>
            <w:proofErr w:type="spellStart"/>
            <w:r>
              <w:rPr>
                <w:rFonts w:ascii="Arial" w:hAnsi="Arial" w:cs="Arial"/>
                <w:bCs/>
              </w:rPr>
              <w:t>Vaus</w:t>
            </w:r>
            <w:proofErr w:type="spellEnd"/>
            <w:r>
              <w:rPr>
                <w:rFonts w:ascii="Arial" w:hAnsi="Arial" w:cs="Arial"/>
                <w:bCs/>
              </w:rPr>
              <w:t xml:space="preserve"> (2001) </w:t>
            </w:r>
            <w:r w:rsidRPr="002E5509">
              <w:rPr>
                <w:rFonts w:ascii="Arial" w:hAnsi="Arial" w:cs="Arial"/>
                <w:bCs/>
                <w:i/>
              </w:rPr>
              <w:t>Research Design in Social Research</w:t>
            </w:r>
            <w:r>
              <w:rPr>
                <w:rFonts w:ascii="Arial" w:hAnsi="Arial" w:cs="Arial"/>
                <w:bCs/>
              </w:rPr>
              <w:t xml:space="preserve"> London: Sage</w:t>
            </w:r>
          </w:p>
          <w:p w:rsidR="00CD5BDE" w:rsidRDefault="00CD5BDE" w:rsidP="00D146EB">
            <w:pPr>
              <w:jc w:val="both"/>
              <w:rPr>
                <w:rFonts w:ascii="Arial" w:hAnsi="Arial" w:cs="Arial"/>
                <w:bCs/>
              </w:rPr>
            </w:pPr>
          </w:p>
          <w:p w:rsidR="00CD5BDE" w:rsidRPr="00BB739B" w:rsidRDefault="00CD5BDE" w:rsidP="00D146EB">
            <w:pPr>
              <w:jc w:val="both"/>
              <w:rPr>
                <w:rFonts w:ascii="Arial" w:hAnsi="Arial" w:cs="Arial"/>
              </w:rPr>
            </w:pPr>
            <w:r w:rsidRPr="00BB739B">
              <w:rPr>
                <w:rFonts w:ascii="Arial" w:hAnsi="Arial" w:cs="Arial"/>
              </w:rPr>
              <w:t xml:space="preserve">European Commission (2010) </w:t>
            </w:r>
            <w:r w:rsidRPr="00BB739B">
              <w:rPr>
                <w:rFonts w:ascii="Arial" w:hAnsi="Arial" w:cs="Arial"/>
                <w:i/>
              </w:rPr>
              <w:t>European Textbook on Ethics in Research</w:t>
            </w:r>
            <w:r w:rsidRPr="00BB739B">
              <w:rPr>
                <w:rFonts w:ascii="Arial" w:hAnsi="Arial" w:cs="Arial"/>
              </w:rPr>
              <w:t xml:space="preserve"> Belgium: European Commission </w:t>
            </w:r>
          </w:p>
          <w:p w:rsidR="00CD5BDE" w:rsidRPr="00FA22A6" w:rsidRDefault="00CD5BDE" w:rsidP="00D146EB">
            <w:pPr>
              <w:jc w:val="both"/>
              <w:rPr>
                <w:rFonts w:ascii="Arial" w:hAnsi="Arial" w:cs="Arial"/>
              </w:rPr>
            </w:pPr>
          </w:p>
          <w:p w:rsidR="00B65493" w:rsidRPr="00FA22A6" w:rsidRDefault="00B65493" w:rsidP="00D146EB">
            <w:pPr>
              <w:jc w:val="both"/>
              <w:rPr>
                <w:rFonts w:ascii="Arial" w:hAnsi="Arial" w:cs="Arial"/>
              </w:rPr>
            </w:pPr>
            <w:r w:rsidRPr="00FA22A6">
              <w:rPr>
                <w:rFonts w:ascii="Arial" w:hAnsi="Arial" w:cs="Arial"/>
              </w:rPr>
              <w:t xml:space="preserve">Grey, D.E. (2009). </w:t>
            </w:r>
            <w:r w:rsidRPr="00FA22A6">
              <w:rPr>
                <w:rFonts w:ascii="Arial" w:hAnsi="Arial" w:cs="Arial"/>
                <w:i/>
              </w:rPr>
              <w:t>Doing Research in the Real World</w:t>
            </w:r>
            <w:r w:rsidRPr="00FA22A6">
              <w:rPr>
                <w:rFonts w:ascii="Arial" w:hAnsi="Arial" w:cs="Arial"/>
              </w:rPr>
              <w:t>. Sage.</w:t>
            </w:r>
          </w:p>
          <w:p w:rsidR="00B65493" w:rsidRPr="00FA22A6" w:rsidRDefault="00B65493" w:rsidP="00D146EB">
            <w:pPr>
              <w:jc w:val="both"/>
              <w:rPr>
                <w:rFonts w:ascii="Arial" w:hAnsi="Arial" w:cs="Arial"/>
              </w:rPr>
            </w:pPr>
          </w:p>
          <w:p w:rsidR="00B65493" w:rsidRPr="00FA22A6" w:rsidRDefault="00B65493" w:rsidP="00D146EB">
            <w:pPr>
              <w:jc w:val="both"/>
              <w:rPr>
                <w:rFonts w:ascii="Arial" w:hAnsi="Arial" w:cs="Arial"/>
              </w:rPr>
            </w:pPr>
            <w:r w:rsidRPr="00FA22A6">
              <w:rPr>
                <w:rFonts w:ascii="Arial" w:hAnsi="Arial" w:cs="Arial"/>
              </w:rPr>
              <w:t xml:space="preserve">Hammond, M and Wellington, J (2013) </w:t>
            </w:r>
            <w:r w:rsidRPr="00FA22A6">
              <w:rPr>
                <w:rFonts w:ascii="Arial" w:hAnsi="Arial" w:cs="Arial"/>
                <w:i/>
              </w:rPr>
              <w:t>Research Methods: The Key Concepts</w:t>
            </w:r>
            <w:r w:rsidRPr="00FA22A6">
              <w:rPr>
                <w:rFonts w:ascii="Arial" w:hAnsi="Arial" w:cs="Arial"/>
              </w:rPr>
              <w:t>. Abingdon: Routledge.</w:t>
            </w:r>
          </w:p>
          <w:p w:rsidR="00FA2162" w:rsidRDefault="00FA2162" w:rsidP="00D146EB">
            <w:pPr>
              <w:jc w:val="both"/>
              <w:rPr>
                <w:rFonts w:ascii="Arial" w:hAnsi="Arial" w:cs="Arial"/>
                <w:b/>
              </w:rPr>
            </w:pPr>
          </w:p>
          <w:p w:rsidR="00B65493" w:rsidRPr="00FA22A6" w:rsidRDefault="00B65493" w:rsidP="00D146EB">
            <w:pPr>
              <w:jc w:val="both"/>
              <w:rPr>
                <w:rFonts w:ascii="Arial" w:hAnsi="Arial" w:cs="Arial"/>
              </w:rPr>
            </w:pPr>
            <w:r w:rsidRPr="0040711F">
              <w:rPr>
                <w:rFonts w:ascii="Arial" w:hAnsi="Arial" w:cs="Arial"/>
                <w:b/>
              </w:rPr>
              <w:t xml:space="preserve">Law, John (2004) </w:t>
            </w:r>
            <w:r w:rsidRPr="0040711F">
              <w:rPr>
                <w:rFonts w:ascii="Arial" w:hAnsi="Arial" w:cs="Arial"/>
                <w:b/>
                <w:i/>
              </w:rPr>
              <w:t>After Method: Mess in Social Science Research.</w:t>
            </w:r>
            <w:r w:rsidRPr="0040711F">
              <w:rPr>
                <w:rFonts w:ascii="Arial" w:hAnsi="Arial" w:cs="Arial"/>
                <w:b/>
              </w:rPr>
              <w:t xml:space="preserve"> Abingdon: Routledge</w:t>
            </w:r>
            <w:r w:rsidRPr="00FA22A6">
              <w:rPr>
                <w:rFonts w:ascii="Arial" w:hAnsi="Arial" w:cs="Arial"/>
              </w:rPr>
              <w:t>.</w:t>
            </w:r>
          </w:p>
          <w:p w:rsidR="00B65493" w:rsidRPr="00FA22A6" w:rsidRDefault="00B65493" w:rsidP="00D146EB">
            <w:pPr>
              <w:jc w:val="both"/>
              <w:rPr>
                <w:rFonts w:ascii="Arial" w:hAnsi="Arial" w:cs="Arial"/>
              </w:rPr>
            </w:pPr>
          </w:p>
          <w:p w:rsidR="00B65493" w:rsidRPr="00FA22A6" w:rsidRDefault="00B65493" w:rsidP="00D146EB">
            <w:pPr>
              <w:jc w:val="both"/>
              <w:rPr>
                <w:rFonts w:ascii="Arial" w:hAnsi="Arial" w:cs="Arial"/>
              </w:rPr>
            </w:pPr>
            <w:proofErr w:type="spellStart"/>
            <w:r>
              <w:rPr>
                <w:rStyle w:val="contributornametrigger"/>
                <w:rFonts w:ascii="Arial" w:hAnsi="Arial" w:cs="Arial"/>
                <w:shd w:val="clear" w:color="auto" w:fill="FFFFFF"/>
              </w:rPr>
              <w:lastRenderedPageBreak/>
              <w:t>Lieblich</w:t>
            </w:r>
            <w:proofErr w:type="spellEnd"/>
            <w:r>
              <w:rPr>
                <w:rStyle w:val="contributornametrigger"/>
                <w:rFonts w:ascii="Arial" w:hAnsi="Arial" w:cs="Arial"/>
                <w:shd w:val="clear" w:color="auto" w:fill="FFFFFF"/>
              </w:rPr>
              <w:t xml:space="preserve">, </w:t>
            </w:r>
            <w:r w:rsidRPr="00FA22A6">
              <w:rPr>
                <w:rStyle w:val="contributornametrigger"/>
                <w:rFonts w:ascii="Arial" w:hAnsi="Arial" w:cs="Arial"/>
                <w:shd w:val="clear" w:color="auto" w:fill="FFFFFF"/>
              </w:rPr>
              <w:t>A.</w:t>
            </w:r>
            <w:r>
              <w:rPr>
                <w:rStyle w:val="contributornametrigger"/>
                <w:rFonts w:ascii="Arial" w:hAnsi="Arial" w:cs="Arial"/>
                <w:shd w:val="clear" w:color="auto" w:fill="FFFFFF"/>
              </w:rPr>
              <w:t xml:space="preserve">, </w:t>
            </w:r>
            <w:proofErr w:type="spellStart"/>
            <w:r>
              <w:rPr>
                <w:rStyle w:val="contributornametrigger"/>
                <w:rFonts w:ascii="Arial" w:hAnsi="Arial" w:cs="Arial"/>
                <w:shd w:val="clear" w:color="auto" w:fill="FFFFFF"/>
              </w:rPr>
              <w:t>Tuval-Mashiach</w:t>
            </w:r>
            <w:proofErr w:type="spellEnd"/>
            <w:proofErr w:type="gramStart"/>
            <w:r>
              <w:rPr>
                <w:rStyle w:val="contributornametrigger"/>
                <w:rFonts w:ascii="Arial" w:hAnsi="Arial" w:cs="Arial"/>
                <w:shd w:val="clear" w:color="auto" w:fill="FFFFFF"/>
              </w:rPr>
              <w:t xml:space="preserve">, </w:t>
            </w:r>
            <w:r w:rsidRPr="00FA22A6">
              <w:rPr>
                <w:rFonts w:ascii="Arial" w:hAnsi="Arial" w:cs="Arial"/>
              </w:rPr>
              <w:t xml:space="preserve"> </w:t>
            </w:r>
            <w:proofErr w:type="spellStart"/>
            <w:r w:rsidRPr="00FA22A6">
              <w:rPr>
                <w:rFonts w:ascii="Arial" w:hAnsi="Arial" w:cs="Arial"/>
              </w:rPr>
              <w:t>R</w:t>
            </w:r>
            <w:r w:rsidRPr="00B65493">
              <w:rPr>
                <w:rFonts w:ascii="Arial" w:hAnsi="Arial" w:cs="Arial"/>
              </w:rPr>
              <w:t>.Zilber</w:t>
            </w:r>
            <w:proofErr w:type="spellEnd"/>
            <w:proofErr w:type="gramEnd"/>
            <w:r w:rsidRPr="00B65493">
              <w:rPr>
                <w:rFonts w:ascii="Arial" w:hAnsi="Arial" w:cs="Arial"/>
              </w:rPr>
              <w:t xml:space="preserve"> T.</w:t>
            </w:r>
            <w:r w:rsidRPr="00FA22A6">
              <w:rPr>
                <w:rFonts w:ascii="Arial" w:hAnsi="Arial" w:cs="Arial"/>
              </w:rPr>
              <w:t xml:space="preserve"> </w:t>
            </w:r>
            <w:r w:rsidRPr="00FA22A6">
              <w:rPr>
                <w:rStyle w:val="bylinepipe"/>
                <w:rFonts w:ascii="Arial" w:hAnsi="Arial" w:cs="Arial"/>
                <w:shd w:val="clear" w:color="auto" w:fill="FFFFFF"/>
              </w:rPr>
              <w:t>(1998)</w:t>
            </w:r>
            <w:r w:rsidRPr="00FA22A6">
              <w:rPr>
                <w:rStyle w:val="apple-converted-space"/>
                <w:rFonts w:ascii="Arial" w:hAnsi="Arial" w:cs="Arial"/>
                <w:shd w:val="clear" w:color="auto" w:fill="FFFFFF"/>
              </w:rPr>
              <w:t> </w:t>
            </w:r>
            <w:r w:rsidRPr="00B65493">
              <w:rPr>
                <w:rFonts w:ascii="Arial" w:hAnsi="Arial" w:cs="Arial"/>
                <w:bCs/>
                <w:i/>
              </w:rPr>
              <w:t>Narrative Research: Reading, Analysis, and Interpretation (Applied Social Research Methods).</w:t>
            </w:r>
            <w:r w:rsidRPr="00FA22A6">
              <w:rPr>
                <w:rFonts w:ascii="Arial" w:hAnsi="Arial" w:cs="Arial"/>
                <w:bCs/>
              </w:rPr>
              <w:t xml:space="preserve"> Thousand Oaks: Sage.</w:t>
            </w:r>
            <w:r w:rsidRPr="00FA22A6">
              <w:rPr>
                <w:rStyle w:val="apple-converted-space"/>
                <w:rFonts w:ascii="Arial" w:hAnsi="Arial" w:cs="Arial"/>
                <w:bCs/>
              </w:rPr>
              <w:t> </w:t>
            </w:r>
          </w:p>
          <w:p w:rsidR="00B65493" w:rsidRPr="00CD5BDE" w:rsidRDefault="00CD5BDE" w:rsidP="00D146EB">
            <w:pPr>
              <w:shd w:val="clear" w:color="auto" w:fill="FFFFFF"/>
              <w:spacing w:before="100" w:beforeAutospacing="1" w:after="100" w:afterAutospacing="1"/>
              <w:jc w:val="both"/>
              <w:rPr>
                <w:rFonts w:ascii="Calibri" w:hAnsi="Calibri"/>
                <w:color w:val="000000"/>
                <w:lang w:eastAsia="en-GB"/>
              </w:rPr>
            </w:pPr>
            <w:proofErr w:type="spellStart"/>
            <w:r w:rsidRPr="009D010A">
              <w:rPr>
                <w:rFonts w:ascii="Arial" w:hAnsi="Arial" w:cs="Arial"/>
                <w:color w:val="222222"/>
                <w:lang w:eastAsia="en-GB"/>
              </w:rPr>
              <w:t>MacLure</w:t>
            </w:r>
            <w:proofErr w:type="spellEnd"/>
            <w:r w:rsidRPr="009D010A">
              <w:rPr>
                <w:rFonts w:ascii="Arial" w:hAnsi="Arial" w:cs="Arial"/>
                <w:color w:val="222222"/>
                <w:lang w:eastAsia="en-GB"/>
              </w:rPr>
              <w:t>, M. (2013). Researching without representation? Language and materiality in post-qualitative methodology. </w:t>
            </w:r>
            <w:r w:rsidRPr="009D010A">
              <w:rPr>
                <w:rFonts w:ascii="Arial" w:hAnsi="Arial" w:cs="Arial"/>
                <w:i/>
                <w:iCs/>
                <w:color w:val="222222"/>
                <w:lang w:eastAsia="en-GB"/>
              </w:rPr>
              <w:t>International journal of qualitative studies in education</w:t>
            </w:r>
            <w:r w:rsidRPr="009D010A">
              <w:rPr>
                <w:rFonts w:ascii="Arial" w:hAnsi="Arial" w:cs="Arial"/>
                <w:color w:val="222222"/>
                <w:lang w:eastAsia="en-GB"/>
              </w:rPr>
              <w:t>, </w:t>
            </w:r>
            <w:r w:rsidRPr="009D010A">
              <w:rPr>
                <w:rFonts w:ascii="Arial" w:hAnsi="Arial" w:cs="Arial"/>
                <w:i/>
                <w:iCs/>
                <w:color w:val="222222"/>
                <w:lang w:eastAsia="en-GB"/>
              </w:rPr>
              <w:t>26</w:t>
            </w:r>
            <w:r w:rsidRPr="009D010A">
              <w:rPr>
                <w:rFonts w:ascii="Arial" w:hAnsi="Arial" w:cs="Arial"/>
                <w:color w:val="222222"/>
                <w:lang w:eastAsia="en-GB"/>
              </w:rPr>
              <w:t>(6), 658-667.</w:t>
            </w:r>
          </w:p>
          <w:p w:rsidR="00B65493" w:rsidRPr="00FA22A6" w:rsidRDefault="00B65493" w:rsidP="00D146EB">
            <w:pPr>
              <w:jc w:val="both"/>
              <w:rPr>
                <w:rFonts w:ascii="Arial" w:hAnsi="Arial" w:cs="Arial"/>
                <w:i/>
              </w:rPr>
            </w:pPr>
            <w:r w:rsidRPr="00FA22A6">
              <w:rPr>
                <w:rFonts w:ascii="Arial" w:hAnsi="Arial" w:cs="Arial"/>
              </w:rPr>
              <w:t xml:space="preserve">Matthews, B. and Ross, L. (2010) </w:t>
            </w:r>
            <w:r w:rsidRPr="00FA22A6">
              <w:rPr>
                <w:rFonts w:ascii="Arial" w:hAnsi="Arial" w:cs="Arial"/>
                <w:i/>
              </w:rPr>
              <w:t xml:space="preserve">Research Methods: A Practical Guide for the Social Sciences. </w:t>
            </w:r>
          </w:p>
          <w:p w:rsidR="00B65493" w:rsidRPr="00FA22A6" w:rsidRDefault="00B65493" w:rsidP="00D146EB">
            <w:pPr>
              <w:jc w:val="both"/>
              <w:rPr>
                <w:rFonts w:ascii="Arial" w:hAnsi="Arial" w:cs="Arial"/>
                <w:i/>
              </w:rPr>
            </w:pPr>
          </w:p>
          <w:p w:rsidR="00B65493" w:rsidRPr="0040711F" w:rsidRDefault="00B65493" w:rsidP="00D146EB">
            <w:pPr>
              <w:jc w:val="both"/>
              <w:rPr>
                <w:rFonts w:ascii="Arial" w:hAnsi="Arial" w:cs="Arial"/>
                <w:b/>
              </w:rPr>
            </w:pPr>
            <w:r w:rsidRPr="0040711F">
              <w:rPr>
                <w:rFonts w:ascii="Arial" w:hAnsi="Arial" w:cs="Arial"/>
                <w:b/>
              </w:rPr>
              <w:t>May, T. (</w:t>
            </w:r>
            <w:r w:rsidRPr="00B65493">
              <w:rPr>
                <w:rFonts w:ascii="Arial" w:hAnsi="Arial" w:cs="Arial"/>
                <w:b/>
              </w:rPr>
              <w:t>2011)</w:t>
            </w:r>
            <w:r w:rsidRPr="00B65493">
              <w:rPr>
                <w:rFonts w:ascii="Arial" w:hAnsi="Arial" w:cs="Arial"/>
              </w:rPr>
              <w:t xml:space="preserve"> </w:t>
            </w:r>
            <w:r w:rsidRPr="00B65493">
              <w:rPr>
                <w:rStyle w:val="Strong"/>
                <w:rFonts w:ascii="Arial" w:hAnsi="Arial" w:cs="Arial"/>
                <w:i/>
                <w:shd w:val="clear" w:color="auto" w:fill="FFFFFF"/>
              </w:rPr>
              <w:t>Social</w:t>
            </w:r>
            <w:r w:rsidRPr="00B65493">
              <w:rPr>
                <w:rStyle w:val="apple-converted-space"/>
                <w:rFonts w:ascii="Arial" w:hAnsi="Arial" w:cs="Arial"/>
                <w:bCs/>
                <w:i/>
                <w:shd w:val="clear" w:color="auto" w:fill="FFFFFF"/>
              </w:rPr>
              <w:t> </w:t>
            </w:r>
            <w:r w:rsidRPr="00B65493">
              <w:rPr>
                <w:rStyle w:val="Strong"/>
                <w:rFonts w:ascii="Arial" w:hAnsi="Arial" w:cs="Arial"/>
                <w:i/>
                <w:shd w:val="clear" w:color="auto" w:fill="FFFFFF"/>
              </w:rPr>
              <w:t>Research: Issues,</w:t>
            </w:r>
            <w:r w:rsidRPr="00B65493">
              <w:rPr>
                <w:rStyle w:val="apple-converted-space"/>
                <w:rFonts w:ascii="Arial" w:hAnsi="Arial" w:cs="Arial"/>
                <w:bCs/>
                <w:i/>
                <w:shd w:val="clear" w:color="auto" w:fill="FFFFFF"/>
              </w:rPr>
              <w:t> </w:t>
            </w:r>
            <w:r w:rsidRPr="00B65493">
              <w:rPr>
                <w:rStyle w:val="Strong"/>
                <w:rFonts w:ascii="Arial" w:hAnsi="Arial" w:cs="Arial"/>
                <w:i/>
                <w:shd w:val="clear" w:color="auto" w:fill="FFFFFF"/>
              </w:rPr>
              <w:t>Methods</w:t>
            </w:r>
            <w:r w:rsidRPr="00B65493">
              <w:rPr>
                <w:rStyle w:val="apple-converted-space"/>
                <w:rFonts w:ascii="Arial" w:hAnsi="Arial" w:cs="Arial"/>
                <w:bCs/>
                <w:i/>
                <w:shd w:val="clear" w:color="auto" w:fill="FFFFFF"/>
              </w:rPr>
              <w:t> </w:t>
            </w:r>
            <w:r w:rsidRPr="00B65493">
              <w:rPr>
                <w:rStyle w:val="Strong"/>
                <w:rFonts w:ascii="Arial" w:hAnsi="Arial" w:cs="Arial"/>
                <w:i/>
                <w:shd w:val="clear" w:color="auto" w:fill="FFFFFF"/>
              </w:rPr>
              <w:t>and Process</w:t>
            </w:r>
            <w:r w:rsidRPr="00B65493">
              <w:rPr>
                <w:rStyle w:val="Strong"/>
                <w:rFonts w:ascii="Arial" w:hAnsi="Arial" w:cs="Arial"/>
                <w:shd w:val="clear" w:color="auto" w:fill="FFFFFF"/>
              </w:rPr>
              <w:t>. Maidenhead: Open University Press.</w:t>
            </w:r>
          </w:p>
          <w:p w:rsidR="00B65493" w:rsidRDefault="00B65493" w:rsidP="00D146EB">
            <w:pPr>
              <w:jc w:val="both"/>
              <w:rPr>
                <w:rFonts w:ascii="Arial" w:hAnsi="Arial" w:cs="Arial"/>
                <w:i/>
              </w:rPr>
            </w:pPr>
          </w:p>
          <w:p w:rsidR="00CD5BDE" w:rsidRDefault="00B65493" w:rsidP="00D146EB">
            <w:pPr>
              <w:jc w:val="both"/>
              <w:rPr>
                <w:rFonts w:ascii="Arial" w:hAnsi="Arial" w:cs="Arial"/>
                <w:bCs/>
                <w:color w:val="000000"/>
              </w:rPr>
            </w:pPr>
            <w:proofErr w:type="spellStart"/>
            <w:r w:rsidRPr="00695B7B">
              <w:rPr>
                <w:rFonts w:ascii="Arial" w:hAnsi="Arial" w:cs="Arial"/>
              </w:rPr>
              <w:t>Neuman</w:t>
            </w:r>
            <w:proofErr w:type="spellEnd"/>
            <w:r w:rsidRPr="00695B7B">
              <w:rPr>
                <w:rFonts w:ascii="Arial" w:hAnsi="Arial" w:cs="Arial"/>
              </w:rPr>
              <w:t xml:space="preserve">, W.L. (2010) </w:t>
            </w:r>
            <w:r w:rsidRPr="00695B7B">
              <w:rPr>
                <w:rFonts w:ascii="Arial" w:hAnsi="Arial" w:cs="Arial"/>
                <w:bCs/>
                <w:i/>
                <w:color w:val="000000"/>
              </w:rPr>
              <w:t>Social Research Methods: Qualitative and Quantitative Approaches</w:t>
            </w:r>
            <w:r w:rsidRPr="00695B7B">
              <w:rPr>
                <w:rFonts w:ascii="Arial" w:hAnsi="Arial" w:cs="Arial"/>
                <w:bCs/>
                <w:color w:val="000000"/>
              </w:rPr>
              <w:t>. Pearson.</w:t>
            </w:r>
          </w:p>
          <w:p w:rsidR="00CD5BDE" w:rsidRDefault="00CD5BDE" w:rsidP="00D146EB">
            <w:pPr>
              <w:jc w:val="both"/>
              <w:rPr>
                <w:rFonts w:ascii="Arial" w:hAnsi="Arial" w:cs="Arial"/>
                <w:bCs/>
                <w:color w:val="000000"/>
              </w:rPr>
            </w:pPr>
          </w:p>
          <w:p w:rsidR="00CD5BDE" w:rsidRPr="00CD5BDE" w:rsidRDefault="00CD5BDE" w:rsidP="00D146EB">
            <w:pPr>
              <w:jc w:val="both"/>
              <w:rPr>
                <w:rFonts w:ascii="Arial" w:hAnsi="Arial" w:cs="Arial"/>
                <w:b/>
              </w:rPr>
            </w:pPr>
            <w:r w:rsidRPr="00CD5BDE">
              <w:rPr>
                <w:rFonts w:ascii="Arial" w:hAnsi="Arial" w:cs="Arial"/>
                <w:b/>
              </w:rPr>
              <w:t xml:space="preserve">Oliver P (2010 2nd Ed) </w:t>
            </w:r>
            <w:r w:rsidRPr="00CD5BDE">
              <w:rPr>
                <w:rFonts w:ascii="Arial" w:hAnsi="Arial" w:cs="Arial"/>
                <w:b/>
                <w:i/>
              </w:rPr>
              <w:t>The Students Guide to Research Ethics</w:t>
            </w:r>
            <w:r w:rsidRPr="00CD5BDE">
              <w:rPr>
                <w:rFonts w:ascii="Arial" w:hAnsi="Arial" w:cs="Arial"/>
                <w:b/>
              </w:rPr>
              <w:t xml:space="preserve">  Maidenhead: Open University/McGraw Hill</w:t>
            </w:r>
          </w:p>
          <w:p w:rsidR="00CD5BDE" w:rsidRDefault="00CD5BDE" w:rsidP="00D146EB">
            <w:pPr>
              <w:jc w:val="both"/>
              <w:rPr>
                <w:rFonts w:ascii="Arial" w:hAnsi="Arial" w:cs="Arial"/>
                <w:bCs/>
                <w:color w:val="000000"/>
              </w:rPr>
            </w:pPr>
          </w:p>
          <w:p w:rsidR="00B65493" w:rsidRPr="00695B7B" w:rsidRDefault="00B65493" w:rsidP="00D146EB">
            <w:pPr>
              <w:jc w:val="both"/>
              <w:rPr>
                <w:rFonts w:ascii="Arial" w:hAnsi="Arial" w:cs="Arial"/>
                <w:bCs/>
                <w:color w:val="000000"/>
              </w:rPr>
            </w:pPr>
            <w:r w:rsidRPr="00695B7B">
              <w:rPr>
                <w:rFonts w:ascii="Arial" w:hAnsi="Arial" w:cs="Arial"/>
              </w:rPr>
              <w:t xml:space="preserve">Olsen, W. (2012) </w:t>
            </w:r>
            <w:r w:rsidRPr="00695B7B">
              <w:rPr>
                <w:rFonts w:ascii="Arial" w:hAnsi="Arial" w:cs="Arial"/>
                <w:bCs/>
                <w:i/>
                <w:color w:val="000000"/>
              </w:rPr>
              <w:t xml:space="preserve">Data Collection: Key Debates and Methods in Social </w:t>
            </w:r>
            <w:proofErr w:type="gramStart"/>
            <w:r w:rsidRPr="00695B7B">
              <w:rPr>
                <w:rFonts w:ascii="Arial" w:hAnsi="Arial" w:cs="Arial"/>
                <w:bCs/>
                <w:i/>
                <w:color w:val="000000"/>
              </w:rPr>
              <w:t>Research</w:t>
            </w:r>
            <w:r w:rsidRPr="00695B7B">
              <w:rPr>
                <w:rFonts w:ascii="Arial" w:hAnsi="Arial" w:cs="Arial"/>
                <w:bCs/>
                <w:color w:val="000000"/>
              </w:rPr>
              <w:t xml:space="preserve"> .</w:t>
            </w:r>
            <w:proofErr w:type="gramEnd"/>
            <w:r w:rsidRPr="00695B7B">
              <w:rPr>
                <w:rFonts w:ascii="Arial" w:hAnsi="Arial" w:cs="Arial"/>
                <w:bCs/>
                <w:color w:val="000000"/>
              </w:rPr>
              <w:t xml:space="preserve"> London: Sage.</w:t>
            </w:r>
          </w:p>
          <w:p w:rsidR="00B65493" w:rsidRDefault="00B65493" w:rsidP="00D146EB">
            <w:pPr>
              <w:jc w:val="both"/>
              <w:rPr>
                <w:rFonts w:ascii="Arial" w:hAnsi="Arial" w:cs="Arial"/>
                <w:b/>
                <w:bCs/>
                <w:color w:val="000000"/>
              </w:rPr>
            </w:pPr>
          </w:p>
          <w:p w:rsidR="00B65493" w:rsidRPr="00B65493" w:rsidRDefault="00B65493" w:rsidP="00D146EB">
            <w:pPr>
              <w:jc w:val="both"/>
              <w:rPr>
                <w:rFonts w:ascii="Arial" w:hAnsi="Arial" w:cs="Arial"/>
                <w:b/>
                <w:bCs/>
              </w:rPr>
            </w:pPr>
            <w:r w:rsidRPr="00B65493">
              <w:rPr>
                <w:rFonts w:ascii="Arial" w:hAnsi="Arial" w:cs="Arial"/>
                <w:b/>
                <w:bCs/>
              </w:rPr>
              <w:t xml:space="preserve">Plummer, K. (2001) </w:t>
            </w:r>
            <w:r w:rsidRPr="00B65493">
              <w:rPr>
                <w:rFonts w:ascii="Arial" w:hAnsi="Arial" w:cs="Arial"/>
                <w:b/>
                <w:bCs/>
                <w:i/>
              </w:rPr>
              <w:t>Documents of Life 2: An Invitation to Critical Humanism</w:t>
            </w:r>
            <w:r w:rsidRPr="00B65493">
              <w:rPr>
                <w:rFonts w:ascii="Arial" w:hAnsi="Arial" w:cs="Arial"/>
                <w:b/>
                <w:bCs/>
              </w:rPr>
              <w:t>. London: Sage.</w:t>
            </w:r>
          </w:p>
          <w:p w:rsidR="00B65493" w:rsidRPr="00FA22A6" w:rsidRDefault="00B65493" w:rsidP="00D146EB">
            <w:pPr>
              <w:jc w:val="both"/>
              <w:rPr>
                <w:rFonts w:ascii="Arial" w:hAnsi="Arial" w:cs="Arial"/>
                <w:bCs/>
              </w:rPr>
            </w:pPr>
          </w:p>
          <w:p w:rsidR="00B65493" w:rsidRPr="00FA22A6" w:rsidRDefault="00B65493" w:rsidP="00D146EB">
            <w:pPr>
              <w:jc w:val="both"/>
              <w:rPr>
                <w:rFonts w:ascii="Arial" w:hAnsi="Arial" w:cs="Arial"/>
              </w:rPr>
            </w:pPr>
            <w:proofErr w:type="spellStart"/>
            <w:r w:rsidRPr="00FA22A6">
              <w:rPr>
                <w:rFonts w:ascii="Arial" w:hAnsi="Arial" w:cs="Arial"/>
              </w:rPr>
              <w:t>Ramazanoglu</w:t>
            </w:r>
            <w:proofErr w:type="spellEnd"/>
            <w:r w:rsidRPr="00FA22A6">
              <w:rPr>
                <w:rFonts w:ascii="Arial" w:hAnsi="Arial" w:cs="Arial"/>
              </w:rPr>
              <w:t xml:space="preserve"> C and Holland, J (2002) </w:t>
            </w:r>
            <w:r w:rsidRPr="0040711F">
              <w:rPr>
                <w:rFonts w:ascii="Arial" w:hAnsi="Arial" w:cs="Arial"/>
                <w:i/>
              </w:rPr>
              <w:t xml:space="preserve">Feminist Methodology: Challenges and Choices. </w:t>
            </w:r>
            <w:r w:rsidRPr="00FA22A6">
              <w:rPr>
                <w:rFonts w:ascii="Arial" w:hAnsi="Arial" w:cs="Arial"/>
              </w:rPr>
              <w:t>London: Sage.</w:t>
            </w:r>
          </w:p>
          <w:p w:rsidR="00B65493" w:rsidRPr="00FA22A6" w:rsidRDefault="00B65493" w:rsidP="00D146EB">
            <w:pPr>
              <w:jc w:val="both"/>
              <w:rPr>
                <w:rFonts w:ascii="Arial" w:hAnsi="Arial" w:cs="Arial"/>
                <w:bCs/>
              </w:rPr>
            </w:pPr>
          </w:p>
          <w:p w:rsidR="00B65493" w:rsidRPr="00FA22A6" w:rsidRDefault="00B65493" w:rsidP="00D146EB">
            <w:pPr>
              <w:jc w:val="both"/>
              <w:rPr>
                <w:rFonts w:ascii="Arial" w:hAnsi="Arial" w:cs="Arial"/>
              </w:rPr>
            </w:pPr>
            <w:r w:rsidRPr="00FA22A6">
              <w:rPr>
                <w:rFonts w:ascii="Arial" w:hAnsi="Arial" w:cs="Arial"/>
              </w:rPr>
              <w:t xml:space="preserve">Reason, Peter (1998) </w:t>
            </w:r>
            <w:r>
              <w:rPr>
                <w:rFonts w:ascii="Arial" w:hAnsi="Arial" w:cs="Arial"/>
              </w:rPr>
              <w:t>'</w:t>
            </w:r>
            <w:r w:rsidRPr="0040711F">
              <w:rPr>
                <w:rFonts w:ascii="Arial" w:hAnsi="Arial" w:cs="Arial"/>
              </w:rPr>
              <w:t>Three approaches to participative inquiry</w:t>
            </w:r>
            <w:r>
              <w:rPr>
                <w:rFonts w:ascii="Arial" w:hAnsi="Arial" w:cs="Arial"/>
              </w:rPr>
              <w:t>'</w:t>
            </w:r>
            <w:r w:rsidRPr="00FA22A6">
              <w:rPr>
                <w:rFonts w:ascii="Arial" w:hAnsi="Arial" w:cs="Arial"/>
              </w:rPr>
              <w:t xml:space="preserve"> in </w:t>
            </w:r>
            <w:proofErr w:type="spellStart"/>
            <w:r w:rsidRPr="00FA22A6">
              <w:rPr>
                <w:rFonts w:ascii="Arial" w:hAnsi="Arial" w:cs="Arial"/>
              </w:rPr>
              <w:t>Denzin</w:t>
            </w:r>
            <w:proofErr w:type="spellEnd"/>
            <w:r w:rsidRPr="00FA22A6">
              <w:rPr>
                <w:rFonts w:ascii="Arial" w:hAnsi="Arial" w:cs="Arial"/>
              </w:rPr>
              <w:t xml:space="preserve">, Norman K. and Lincoln, </w:t>
            </w:r>
            <w:proofErr w:type="spellStart"/>
            <w:r w:rsidRPr="00FA22A6">
              <w:rPr>
                <w:rFonts w:ascii="Arial" w:hAnsi="Arial" w:cs="Arial"/>
              </w:rPr>
              <w:t>Yvonna</w:t>
            </w:r>
            <w:proofErr w:type="spellEnd"/>
            <w:r w:rsidRPr="00FA22A6">
              <w:rPr>
                <w:rFonts w:ascii="Arial" w:hAnsi="Arial" w:cs="Arial"/>
              </w:rPr>
              <w:t xml:space="preserve"> S. (</w:t>
            </w:r>
            <w:proofErr w:type="spellStart"/>
            <w:r w:rsidRPr="00FA22A6">
              <w:rPr>
                <w:rFonts w:ascii="Arial" w:hAnsi="Arial" w:cs="Arial"/>
              </w:rPr>
              <w:t>eds</w:t>
            </w:r>
            <w:proofErr w:type="spellEnd"/>
            <w:r w:rsidRPr="00FA22A6">
              <w:rPr>
                <w:rFonts w:ascii="Arial" w:hAnsi="Arial" w:cs="Arial"/>
              </w:rPr>
              <w:t xml:space="preserve">) </w:t>
            </w:r>
            <w:r w:rsidRPr="00FA22A6">
              <w:rPr>
                <w:rFonts w:ascii="Arial" w:hAnsi="Arial" w:cs="Arial"/>
                <w:i/>
              </w:rPr>
              <w:t>Strategies</w:t>
            </w:r>
            <w:r w:rsidRPr="00FA22A6">
              <w:rPr>
                <w:rFonts w:ascii="Arial" w:hAnsi="Arial" w:cs="Arial"/>
              </w:rPr>
              <w:t xml:space="preserve"> </w:t>
            </w:r>
            <w:r w:rsidRPr="00FA22A6">
              <w:rPr>
                <w:rFonts w:ascii="Arial" w:hAnsi="Arial" w:cs="Arial"/>
                <w:i/>
              </w:rPr>
              <w:t xml:space="preserve">of Qualitative Inquiry </w:t>
            </w:r>
            <w:r w:rsidRPr="00FA22A6">
              <w:rPr>
                <w:rFonts w:ascii="Arial" w:hAnsi="Arial" w:cs="Arial"/>
              </w:rPr>
              <w:t>Thousand Oaks: Sage.</w:t>
            </w:r>
          </w:p>
          <w:p w:rsidR="00B65493" w:rsidRPr="00FA22A6" w:rsidRDefault="00B65493" w:rsidP="00D146EB">
            <w:pPr>
              <w:jc w:val="both"/>
              <w:rPr>
                <w:rFonts w:ascii="Arial" w:hAnsi="Arial" w:cs="Arial"/>
              </w:rPr>
            </w:pPr>
          </w:p>
          <w:p w:rsidR="00B65493" w:rsidRPr="00FA22A6" w:rsidRDefault="00B65493" w:rsidP="00D146EB">
            <w:pPr>
              <w:jc w:val="both"/>
              <w:rPr>
                <w:rFonts w:ascii="Arial" w:hAnsi="Arial" w:cs="Arial"/>
              </w:rPr>
            </w:pPr>
            <w:proofErr w:type="spellStart"/>
            <w:r w:rsidRPr="00FA22A6">
              <w:rPr>
                <w:rFonts w:ascii="Arial" w:hAnsi="Arial" w:cs="Arial"/>
              </w:rPr>
              <w:t>Ribbens</w:t>
            </w:r>
            <w:proofErr w:type="spellEnd"/>
            <w:r w:rsidRPr="00FA22A6">
              <w:rPr>
                <w:rFonts w:ascii="Arial" w:hAnsi="Arial" w:cs="Arial"/>
              </w:rPr>
              <w:t>, Jane and Edwards, Rosalind (</w:t>
            </w:r>
            <w:proofErr w:type="spellStart"/>
            <w:r w:rsidRPr="00FA22A6">
              <w:rPr>
                <w:rFonts w:ascii="Arial" w:hAnsi="Arial" w:cs="Arial"/>
              </w:rPr>
              <w:t>eds</w:t>
            </w:r>
            <w:proofErr w:type="spellEnd"/>
            <w:r w:rsidRPr="00FA22A6">
              <w:rPr>
                <w:rFonts w:ascii="Arial" w:hAnsi="Arial" w:cs="Arial"/>
              </w:rPr>
              <w:t xml:space="preserve">) (1998) </w:t>
            </w:r>
            <w:r w:rsidRPr="00FA22A6">
              <w:rPr>
                <w:rFonts w:ascii="Arial" w:hAnsi="Arial" w:cs="Arial"/>
                <w:i/>
              </w:rPr>
              <w:t xml:space="preserve">Feminist Dilemmas in Qualitative </w:t>
            </w:r>
            <w:proofErr w:type="gramStart"/>
            <w:r w:rsidRPr="00FA22A6">
              <w:rPr>
                <w:rFonts w:ascii="Arial" w:hAnsi="Arial" w:cs="Arial"/>
                <w:i/>
              </w:rPr>
              <w:t xml:space="preserve">Research  </w:t>
            </w:r>
            <w:r w:rsidRPr="00FA22A6">
              <w:rPr>
                <w:rFonts w:ascii="Arial" w:hAnsi="Arial" w:cs="Arial"/>
              </w:rPr>
              <w:t>London</w:t>
            </w:r>
            <w:proofErr w:type="gramEnd"/>
            <w:r w:rsidRPr="00FA22A6">
              <w:rPr>
                <w:rFonts w:ascii="Arial" w:hAnsi="Arial" w:cs="Arial"/>
              </w:rPr>
              <w:t>: Sage.</w:t>
            </w:r>
          </w:p>
          <w:p w:rsidR="00B65493" w:rsidRPr="00FA22A6" w:rsidRDefault="00B65493" w:rsidP="00D146EB">
            <w:pPr>
              <w:jc w:val="both"/>
              <w:rPr>
                <w:rFonts w:ascii="Arial" w:hAnsi="Arial" w:cs="Arial"/>
                <w:bCs/>
              </w:rPr>
            </w:pPr>
          </w:p>
          <w:p w:rsidR="00B65493" w:rsidRPr="00FA22A6" w:rsidRDefault="00B65493" w:rsidP="00D146EB">
            <w:pPr>
              <w:jc w:val="both"/>
              <w:rPr>
                <w:rFonts w:ascii="Arial" w:hAnsi="Arial" w:cs="Arial"/>
              </w:rPr>
            </w:pPr>
            <w:proofErr w:type="spellStart"/>
            <w:r w:rsidRPr="00FA22A6">
              <w:rPr>
                <w:rFonts w:ascii="Arial" w:hAnsi="Arial" w:cs="Arial"/>
              </w:rPr>
              <w:t>Riessman</w:t>
            </w:r>
            <w:proofErr w:type="spellEnd"/>
            <w:r w:rsidRPr="00FA22A6">
              <w:rPr>
                <w:rFonts w:ascii="Arial" w:hAnsi="Arial" w:cs="Arial"/>
              </w:rPr>
              <w:t xml:space="preserve">, Catherine Kohler (1993) </w:t>
            </w:r>
            <w:r w:rsidRPr="00FA22A6">
              <w:rPr>
                <w:rFonts w:ascii="Arial" w:hAnsi="Arial" w:cs="Arial"/>
                <w:i/>
              </w:rPr>
              <w:t xml:space="preserve">Narrative Analysis </w:t>
            </w:r>
            <w:r w:rsidRPr="00FA22A6">
              <w:rPr>
                <w:rFonts w:ascii="Arial" w:hAnsi="Arial" w:cs="Arial"/>
              </w:rPr>
              <w:t>Thousand Oaks, Cal.: Sage.</w:t>
            </w:r>
          </w:p>
          <w:p w:rsidR="00B65493" w:rsidRPr="00FA22A6" w:rsidRDefault="00B65493" w:rsidP="00D146EB">
            <w:pPr>
              <w:jc w:val="both"/>
              <w:rPr>
                <w:rFonts w:ascii="Arial" w:hAnsi="Arial" w:cs="Arial"/>
              </w:rPr>
            </w:pPr>
          </w:p>
          <w:p w:rsidR="00B65493" w:rsidRPr="00FA22A6" w:rsidRDefault="00B65493" w:rsidP="00D146EB">
            <w:pPr>
              <w:jc w:val="both"/>
              <w:rPr>
                <w:rFonts w:ascii="Arial" w:hAnsi="Arial" w:cs="Arial"/>
              </w:rPr>
            </w:pPr>
            <w:r w:rsidRPr="00FA22A6">
              <w:rPr>
                <w:rFonts w:ascii="Arial" w:hAnsi="Arial" w:cs="Arial"/>
              </w:rPr>
              <w:t xml:space="preserve">Robson, C. (2011) </w:t>
            </w:r>
            <w:r w:rsidRPr="00FA22A6">
              <w:rPr>
                <w:rFonts w:ascii="Arial" w:hAnsi="Arial" w:cs="Arial"/>
                <w:i/>
              </w:rPr>
              <w:t xml:space="preserve">Real World Research: </w:t>
            </w:r>
            <w:r w:rsidRPr="00CD5BDE">
              <w:rPr>
                <w:rStyle w:val="Strong"/>
                <w:rFonts w:ascii="Arial" w:hAnsi="Arial" w:cs="Arial"/>
                <w:b w:val="0"/>
                <w:i/>
                <w:shd w:val="clear" w:color="auto" w:fill="FFFFFF"/>
              </w:rPr>
              <w:t>A Resource for Users of</w:t>
            </w:r>
            <w:r w:rsidRPr="00CD5BDE">
              <w:rPr>
                <w:rStyle w:val="apple-converted-space"/>
                <w:rFonts w:ascii="Arial" w:hAnsi="Arial" w:cs="Arial"/>
                <w:b/>
                <w:bCs/>
                <w:i/>
                <w:shd w:val="clear" w:color="auto" w:fill="FFFFFF"/>
              </w:rPr>
              <w:t> </w:t>
            </w:r>
            <w:r w:rsidRPr="00CD5BDE">
              <w:rPr>
                <w:rStyle w:val="Strong"/>
                <w:rFonts w:ascii="Arial" w:hAnsi="Arial" w:cs="Arial"/>
                <w:b w:val="0"/>
                <w:i/>
                <w:shd w:val="clear" w:color="auto" w:fill="FFFFFF"/>
              </w:rPr>
              <w:t>Social</w:t>
            </w:r>
            <w:r w:rsidRPr="00CD5BDE">
              <w:rPr>
                <w:rStyle w:val="apple-converted-space"/>
                <w:rFonts w:ascii="Arial" w:hAnsi="Arial" w:cs="Arial"/>
                <w:b/>
                <w:bCs/>
                <w:i/>
                <w:shd w:val="clear" w:color="auto" w:fill="FFFFFF"/>
              </w:rPr>
              <w:t> </w:t>
            </w:r>
            <w:r w:rsidRPr="00CD5BDE">
              <w:rPr>
                <w:rStyle w:val="Strong"/>
                <w:rFonts w:ascii="Arial" w:hAnsi="Arial" w:cs="Arial"/>
                <w:b w:val="0"/>
                <w:i/>
                <w:shd w:val="clear" w:color="auto" w:fill="FFFFFF"/>
              </w:rPr>
              <w:t>Research</w:t>
            </w:r>
            <w:r w:rsidRPr="00CD5BDE">
              <w:rPr>
                <w:rStyle w:val="apple-converted-space"/>
                <w:rFonts w:ascii="Arial" w:hAnsi="Arial" w:cs="Arial"/>
                <w:b/>
                <w:bCs/>
                <w:i/>
                <w:shd w:val="clear" w:color="auto" w:fill="FFFFFF"/>
              </w:rPr>
              <w:t> </w:t>
            </w:r>
            <w:r w:rsidRPr="00CD5BDE">
              <w:rPr>
                <w:rStyle w:val="Strong"/>
                <w:rFonts w:ascii="Arial" w:hAnsi="Arial" w:cs="Arial"/>
                <w:b w:val="0"/>
                <w:i/>
                <w:shd w:val="clear" w:color="auto" w:fill="FFFFFF"/>
              </w:rPr>
              <w:t>Methods</w:t>
            </w:r>
            <w:r w:rsidRPr="00CD5BDE">
              <w:rPr>
                <w:rStyle w:val="apple-converted-space"/>
                <w:rFonts w:ascii="Arial" w:hAnsi="Arial" w:cs="Arial"/>
                <w:b/>
                <w:bCs/>
                <w:i/>
                <w:shd w:val="clear" w:color="auto" w:fill="FFFFFF"/>
              </w:rPr>
              <w:t> </w:t>
            </w:r>
            <w:r w:rsidRPr="00CD5BDE">
              <w:rPr>
                <w:rStyle w:val="Strong"/>
                <w:rFonts w:ascii="Arial" w:hAnsi="Arial" w:cs="Arial"/>
                <w:b w:val="0"/>
                <w:i/>
                <w:shd w:val="clear" w:color="auto" w:fill="FFFFFF"/>
              </w:rPr>
              <w:t>in Applied Settings</w:t>
            </w:r>
            <w:r w:rsidRPr="00FA22A6">
              <w:rPr>
                <w:rStyle w:val="Strong"/>
                <w:rFonts w:ascii="Arial" w:hAnsi="Arial" w:cs="Arial"/>
                <w:b w:val="0"/>
                <w:shd w:val="clear" w:color="auto" w:fill="FFFFFF"/>
              </w:rPr>
              <w:t xml:space="preserve">. </w:t>
            </w:r>
            <w:r w:rsidRPr="00FA22A6">
              <w:rPr>
                <w:rFonts w:ascii="Arial" w:hAnsi="Arial" w:cs="Arial"/>
              </w:rPr>
              <w:t>Chichester: Wiley.</w:t>
            </w:r>
          </w:p>
          <w:p w:rsidR="00B65493" w:rsidRDefault="00B65493" w:rsidP="00D146EB">
            <w:pPr>
              <w:jc w:val="both"/>
              <w:rPr>
                <w:rFonts w:ascii="Arial" w:hAnsi="Arial" w:cs="Arial"/>
              </w:rPr>
            </w:pPr>
          </w:p>
          <w:p w:rsidR="00B65493" w:rsidRDefault="00B65493" w:rsidP="00D146EB">
            <w:pPr>
              <w:jc w:val="both"/>
              <w:rPr>
                <w:rFonts w:ascii="Arial" w:hAnsi="Arial" w:cs="Arial"/>
                <w:bCs/>
                <w:color w:val="000000"/>
              </w:rPr>
            </w:pPr>
            <w:r w:rsidRPr="00D2125C">
              <w:rPr>
                <w:rFonts w:ascii="Arial" w:hAnsi="Arial" w:cs="Arial"/>
                <w:bCs/>
                <w:color w:val="000000"/>
              </w:rPr>
              <w:t xml:space="preserve">Smith, E. (2008). </w:t>
            </w:r>
            <w:r w:rsidRPr="00D2125C">
              <w:rPr>
                <w:rFonts w:ascii="Arial" w:hAnsi="Arial" w:cs="Arial"/>
                <w:bCs/>
                <w:i/>
                <w:color w:val="000000"/>
              </w:rPr>
              <w:t>Using Secondary Data in Educational and Social Research</w:t>
            </w:r>
            <w:r w:rsidRPr="00D2125C">
              <w:rPr>
                <w:rFonts w:ascii="Arial" w:hAnsi="Arial" w:cs="Arial"/>
                <w:bCs/>
                <w:color w:val="000000"/>
              </w:rPr>
              <w:t>. Maidenhead: Open University</w:t>
            </w:r>
            <w:r>
              <w:rPr>
                <w:rFonts w:ascii="Arial" w:hAnsi="Arial" w:cs="Arial"/>
                <w:bCs/>
                <w:color w:val="000000"/>
              </w:rPr>
              <w:t xml:space="preserve"> Press.</w:t>
            </w:r>
          </w:p>
          <w:p w:rsidR="00B65493" w:rsidRDefault="00B65493" w:rsidP="00D146EB">
            <w:pPr>
              <w:jc w:val="both"/>
              <w:rPr>
                <w:rFonts w:ascii="Arial" w:hAnsi="Arial" w:cs="Arial"/>
                <w:bCs/>
                <w:color w:val="000000"/>
              </w:rPr>
            </w:pPr>
          </w:p>
          <w:p w:rsidR="00B65493" w:rsidRPr="0040711F" w:rsidRDefault="00B65493" w:rsidP="00D146EB">
            <w:pPr>
              <w:jc w:val="both"/>
              <w:rPr>
                <w:rFonts w:ascii="Arial" w:hAnsi="Arial" w:cs="Arial"/>
                <w:b/>
              </w:rPr>
            </w:pPr>
            <w:r w:rsidRPr="0040711F">
              <w:rPr>
                <w:rFonts w:ascii="Arial" w:hAnsi="Arial" w:cs="Arial"/>
                <w:b/>
                <w:bCs/>
                <w:color w:val="000000"/>
              </w:rPr>
              <w:t xml:space="preserve">Smith M (1998) </w:t>
            </w:r>
            <w:r w:rsidRPr="0040711F">
              <w:rPr>
                <w:rFonts w:ascii="Arial" w:hAnsi="Arial" w:cs="Arial"/>
                <w:b/>
                <w:bCs/>
                <w:i/>
                <w:color w:val="000000"/>
              </w:rPr>
              <w:t>Social Science in Question</w:t>
            </w:r>
            <w:r w:rsidRPr="0040711F">
              <w:rPr>
                <w:rFonts w:ascii="Arial" w:hAnsi="Arial" w:cs="Arial"/>
                <w:b/>
                <w:bCs/>
                <w:color w:val="000000"/>
              </w:rPr>
              <w:t xml:space="preserve"> London: Sage</w:t>
            </w:r>
          </w:p>
          <w:p w:rsidR="00B65493" w:rsidRPr="0040711F" w:rsidRDefault="00B65493" w:rsidP="00D146EB">
            <w:pPr>
              <w:jc w:val="both"/>
              <w:rPr>
                <w:rFonts w:ascii="Arial" w:hAnsi="Arial" w:cs="Arial"/>
                <w:b/>
              </w:rPr>
            </w:pPr>
          </w:p>
          <w:p w:rsidR="00CD5BDE" w:rsidRPr="00BB739B" w:rsidRDefault="00CD5BDE" w:rsidP="00D146EB">
            <w:pPr>
              <w:jc w:val="both"/>
              <w:rPr>
                <w:rFonts w:ascii="Arial" w:hAnsi="Arial" w:cs="Arial"/>
              </w:rPr>
            </w:pPr>
            <w:r w:rsidRPr="00BB739B">
              <w:rPr>
                <w:rFonts w:ascii="Arial" w:hAnsi="Arial" w:cs="Arial"/>
              </w:rPr>
              <w:t>Smyth, M and Williamson W (</w:t>
            </w:r>
            <w:proofErr w:type="spellStart"/>
            <w:r w:rsidRPr="00BB739B">
              <w:rPr>
                <w:rFonts w:ascii="Arial" w:hAnsi="Arial" w:cs="Arial"/>
              </w:rPr>
              <w:t>eds</w:t>
            </w:r>
            <w:proofErr w:type="spellEnd"/>
            <w:r w:rsidRPr="00BB739B">
              <w:rPr>
                <w:rFonts w:ascii="Arial" w:hAnsi="Arial" w:cs="Arial"/>
              </w:rPr>
              <w:t xml:space="preserve">) (2004) </w:t>
            </w:r>
            <w:r w:rsidRPr="00BB739B">
              <w:rPr>
                <w:rFonts w:ascii="Arial" w:hAnsi="Arial" w:cs="Arial"/>
                <w:i/>
              </w:rPr>
              <w:t xml:space="preserve">Researchers and their 'Subjects': Ethics, Power, Knowledge and Consent'  </w:t>
            </w:r>
            <w:r w:rsidRPr="00BB739B">
              <w:rPr>
                <w:rFonts w:ascii="Arial" w:hAnsi="Arial" w:cs="Arial"/>
              </w:rPr>
              <w:t>Bristol: Policy Press</w:t>
            </w:r>
          </w:p>
          <w:p w:rsidR="00CD5BDE" w:rsidRDefault="00CD5BDE" w:rsidP="00D146EB">
            <w:pPr>
              <w:jc w:val="both"/>
              <w:rPr>
                <w:rFonts w:ascii="Arial" w:hAnsi="Arial" w:cs="Arial"/>
                <w:lang w:val="en-US"/>
              </w:rPr>
            </w:pPr>
          </w:p>
          <w:p w:rsidR="00B65493" w:rsidRDefault="00B65493" w:rsidP="006553FE">
            <w:pPr>
              <w:jc w:val="both"/>
              <w:rPr>
                <w:rFonts w:ascii="Arial" w:hAnsi="Arial" w:cs="Arial"/>
                <w:sz w:val="24"/>
                <w:szCs w:val="24"/>
              </w:rPr>
            </w:pPr>
            <w:proofErr w:type="spellStart"/>
            <w:r w:rsidRPr="00FA22A6">
              <w:rPr>
                <w:rFonts w:ascii="Arial" w:hAnsi="Arial" w:cs="Arial"/>
                <w:lang w:val="en-US"/>
              </w:rPr>
              <w:t>Somekh</w:t>
            </w:r>
            <w:proofErr w:type="spellEnd"/>
            <w:r w:rsidRPr="00FA22A6">
              <w:rPr>
                <w:rFonts w:ascii="Arial" w:hAnsi="Arial" w:cs="Arial"/>
                <w:lang w:val="en-US"/>
              </w:rPr>
              <w:t xml:space="preserve">, B.  </w:t>
            </w:r>
            <w:proofErr w:type="gramStart"/>
            <w:r w:rsidRPr="00FA22A6">
              <w:rPr>
                <w:rFonts w:ascii="Arial" w:hAnsi="Arial" w:cs="Arial"/>
                <w:lang w:val="en-US"/>
              </w:rPr>
              <w:t>and</w:t>
            </w:r>
            <w:proofErr w:type="gramEnd"/>
            <w:r w:rsidRPr="00FA22A6">
              <w:rPr>
                <w:rFonts w:ascii="Arial" w:hAnsi="Arial" w:cs="Arial"/>
                <w:lang w:val="en-US"/>
              </w:rPr>
              <w:t xml:space="preserve"> Lewin, C.(</w:t>
            </w:r>
            <w:proofErr w:type="spellStart"/>
            <w:r w:rsidR="00CD5BDE">
              <w:rPr>
                <w:rFonts w:ascii="Arial" w:hAnsi="Arial" w:cs="Arial"/>
                <w:lang w:val="en-US"/>
              </w:rPr>
              <w:t>e</w:t>
            </w:r>
            <w:r w:rsidRPr="00FA22A6">
              <w:rPr>
                <w:rFonts w:ascii="Arial" w:hAnsi="Arial" w:cs="Arial"/>
                <w:lang w:val="en-US"/>
              </w:rPr>
              <w:t>ds</w:t>
            </w:r>
            <w:proofErr w:type="spellEnd"/>
            <w:r w:rsidRPr="00FA22A6">
              <w:rPr>
                <w:rFonts w:ascii="Arial" w:hAnsi="Arial" w:cs="Arial"/>
                <w:lang w:val="en-US"/>
              </w:rPr>
              <w:t xml:space="preserve">) (2011) </w:t>
            </w:r>
            <w:r w:rsidRPr="00FA22A6">
              <w:rPr>
                <w:rFonts w:ascii="Arial" w:hAnsi="Arial" w:cs="Arial"/>
                <w:i/>
                <w:lang w:val="en-US"/>
              </w:rPr>
              <w:t>Theory and Methods in Social Research</w:t>
            </w:r>
            <w:r w:rsidRPr="00FA22A6">
              <w:rPr>
                <w:rFonts w:ascii="Arial" w:hAnsi="Arial" w:cs="Arial"/>
                <w:lang w:val="en-US"/>
              </w:rPr>
              <w:t>. London: Sage</w:t>
            </w:r>
          </w:p>
        </w:tc>
      </w:tr>
    </w:tbl>
    <w:p w:rsidR="00921677" w:rsidRPr="00921677" w:rsidRDefault="00921677">
      <w:pPr>
        <w:rPr>
          <w:rFonts w:ascii="Arial" w:hAnsi="Arial" w:cs="Arial"/>
          <w:sz w:val="24"/>
          <w:szCs w:val="24"/>
        </w:rPr>
      </w:pPr>
    </w:p>
    <w:sectPr w:rsidR="00921677" w:rsidRPr="00921677" w:rsidSect="006E5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21677"/>
    <w:rsid w:val="00025053"/>
    <w:rsid w:val="000544A3"/>
    <w:rsid w:val="001868A5"/>
    <w:rsid w:val="001A625C"/>
    <w:rsid w:val="001D66AC"/>
    <w:rsid w:val="00293DD7"/>
    <w:rsid w:val="002B79EA"/>
    <w:rsid w:val="003815BC"/>
    <w:rsid w:val="006553FE"/>
    <w:rsid w:val="006C08EF"/>
    <w:rsid w:val="006E50DB"/>
    <w:rsid w:val="00921677"/>
    <w:rsid w:val="009522A1"/>
    <w:rsid w:val="009B3307"/>
    <w:rsid w:val="009E2F72"/>
    <w:rsid w:val="00A70E91"/>
    <w:rsid w:val="00A85EAE"/>
    <w:rsid w:val="00B65493"/>
    <w:rsid w:val="00C77744"/>
    <w:rsid w:val="00CC2637"/>
    <w:rsid w:val="00CD5BDE"/>
    <w:rsid w:val="00D01C02"/>
    <w:rsid w:val="00D146EB"/>
    <w:rsid w:val="00E478F0"/>
    <w:rsid w:val="00E577E2"/>
    <w:rsid w:val="00E706CB"/>
    <w:rsid w:val="00E80CC5"/>
    <w:rsid w:val="00F5748E"/>
    <w:rsid w:val="00F92B66"/>
    <w:rsid w:val="00FA2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7ED72-5D70-4886-B7C4-0B228D08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B65493"/>
    <w:rPr>
      <w:rFonts w:ascii="Times New Roman" w:hAnsi="Times New Roman" w:cs="Times New Roman"/>
      <w:color w:val="0000FF"/>
      <w:u w:val="single"/>
    </w:rPr>
  </w:style>
  <w:style w:type="character" w:styleId="Strong">
    <w:name w:val="Strong"/>
    <w:uiPriority w:val="22"/>
    <w:qFormat/>
    <w:rsid w:val="00B65493"/>
    <w:rPr>
      <w:b/>
    </w:rPr>
  </w:style>
  <w:style w:type="character" w:customStyle="1" w:styleId="apple-converted-space">
    <w:name w:val="apple-converted-space"/>
    <w:rsid w:val="00B65493"/>
  </w:style>
  <w:style w:type="character" w:customStyle="1" w:styleId="bylinepipe">
    <w:name w:val="bylinepipe"/>
    <w:uiPriority w:val="99"/>
    <w:rsid w:val="00B65493"/>
  </w:style>
  <w:style w:type="character" w:customStyle="1" w:styleId="contributornametrigger">
    <w:name w:val="contributornametrigger"/>
    <w:uiPriority w:val="99"/>
    <w:rsid w:val="00B654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4</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Paul Reynolds</cp:lastModifiedBy>
  <cp:revision>18</cp:revision>
  <dcterms:created xsi:type="dcterms:W3CDTF">2017-07-05T03:59:00Z</dcterms:created>
  <dcterms:modified xsi:type="dcterms:W3CDTF">2017-09-19T11:04:00Z</dcterms:modified>
</cp:coreProperties>
</file>