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14E8" w14:textId="77777777" w:rsidR="00F13851" w:rsidRDefault="00F453A2">
      <w:pPr>
        <w:pStyle w:val="BodyText"/>
        <w:ind w:left="7790"/>
        <w:rPr>
          <w:rFonts w:ascii="Times New Roman"/>
          <w:sz w:val="20"/>
        </w:rPr>
      </w:pPr>
      <w:r>
        <w:rPr>
          <w:rFonts w:ascii="Times New Roman"/>
          <w:noProof/>
          <w:sz w:val="20"/>
        </w:rPr>
        <w:drawing>
          <wp:inline distT="0" distB="0" distL="0" distR="0" wp14:anchorId="1EEEDC51" wp14:editId="4C86D376">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5241" cy="694944"/>
                    </a:xfrm>
                    <a:prstGeom prst="rect">
                      <a:avLst/>
                    </a:prstGeom>
                  </pic:spPr>
                </pic:pic>
              </a:graphicData>
            </a:graphic>
          </wp:inline>
        </w:drawing>
      </w:r>
    </w:p>
    <w:p w14:paraId="7E67F7B2" w14:textId="77777777" w:rsidR="00F13851" w:rsidRDefault="00F13851">
      <w:pPr>
        <w:pStyle w:val="BodyText"/>
        <w:spacing w:before="1"/>
        <w:rPr>
          <w:rFonts w:ascii="Times New Roman"/>
          <w:sz w:val="26"/>
        </w:rPr>
      </w:pPr>
    </w:p>
    <w:p w14:paraId="75966BAF" w14:textId="77777777" w:rsidR="00F13851" w:rsidRDefault="00740372">
      <w:pPr>
        <w:pStyle w:val="Heading1"/>
        <w:spacing w:before="100"/>
        <w:ind w:left="2061"/>
        <w:jc w:val="left"/>
      </w:pPr>
      <w:r>
        <w:pict w14:anchorId="6B6B2D02">
          <v:group id="_x0000_s1031" style="position:absolute;left:0;text-align:left;margin-left:163.45pt;margin-top:5.1pt;width:1pt;height:13.45pt;z-index:251662336;mso-position-horizontal-relative:page" coordorigin="3269,102" coordsize="20,269">
            <v:shape id="_x0000_s1035" style="position:absolute;left:3276;top:101;width:12;height:269" coordorigin="3276,102" coordsize="12,269" o:spt="100" adj="0,,0" path="m3288,366r-12,l3276,370r12,l3288,366t,-264l3276,102r,4l3288,106r,-4e" fillcolor="#7e7e7e" stroked="f">
              <v:stroke joinstyle="round"/>
              <v:formulas/>
              <v:path arrowok="t" o:connecttype="segments"/>
            </v:shape>
            <v:line id="_x0000_s1034" style="position:absolute" from="3279,106" to="3279,366" strokecolor="#7e7e7e" strokeweight=".24pt"/>
            <v:shape id="_x0000_s1033" style="position:absolute;left:3269;top:101;width:12;height:269" coordorigin="3269,102" coordsize="12,269" o:spt="100" adj="0,,0" path="m3281,366r-12,l3269,370r12,l3281,366t,-264l3269,102r,4l3281,106r,-4e" fillcolor="#7e7e7e" stroked="f">
              <v:stroke joinstyle="round"/>
              <v:formulas/>
              <v:path arrowok="t" o:connecttype="segments"/>
            </v:shape>
            <v:line id="_x0000_s1032" style="position:absolute" from="3279,106" to="3279,366" strokecolor="#7e7e7e" strokeweight=".24pt"/>
            <w10:wrap anchorx="page"/>
          </v:group>
        </w:pict>
      </w:r>
      <w:r w:rsidR="00F453A2">
        <w:t>Seeking registration of the research project</w:t>
      </w:r>
    </w:p>
    <w:p w14:paraId="26AE1AE0" w14:textId="77777777" w:rsidR="00F13851" w:rsidRDefault="00740372">
      <w:pPr>
        <w:pStyle w:val="BodyText"/>
        <w:spacing w:before="10"/>
        <w:rPr>
          <w:rFonts w:ascii="Georgia"/>
          <w:b/>
          <w:sz w:val="20"/>
        </w:rPr>
      </w:pPr>
      <w:r>
        <w:pict w14:anchorId="09AA8916">
          <v:shape id="_x0000_s1030" style="position:absolute;margin-left:70.6pt;margin-top:15.35pt;width:454.3pt;height:.1pt;z-index:-251658240;mso-wrap-distance-left:0;mso-wrap-distance-right:0;mso-position-horizontal-relative:page" coordorigin="1412,307" coordsize="9086,0" path="m1412,307r9085,e" filled="f" strokecolor="#035d67" strokeweight="3pt">
            <v:path arrowok="t"/>
            <w10:wrap type="topAndBottom" anchorx="page"/>
          </v:shape>
        </w:pict>
      </w:r>
    </w:p>
    <w:p w14:paraId="0049D86C" w14:textId="77777777" w:rsidR="00F13851" w:rsidRDefault="00F13851">
      <w:pPr>
        <w:pStyle w:val="BodyText"/>
        <w:spacing w:before="4"/>
        <w:rPr>
          <w:rFonts w:ascii="Georgia"/>
          <w:b/>
          <w:sz w:val="8"/>
        </w:rPr>
      </w:pPr>
    </w:p>
    <w:p w14:paraId="2C0060EE" w14:textId="77777777" w:rsidR="00F13851" w:rsidRDefault="00740372">
      <w:pPr>
        <w:pStyle w:val="BodyText"/>
        <w:ind w:left="102"/>
        <w:rPr>
          <w:rFonts w:ascii="Georgia"/>
          <w:sz w:val="20"/>
        </w:rPr>
      </w:pPr>
      <w:r>
        <w:rPr>
          <w:rFonts w:ascii="Georgia"/>
          <w:sz w:val="20"/>
        </w:rPr>
      </w:r>
      <w:r>
        <w:rPr>
          <w:rFonts w:ascii="Georgia"/>
          <w:sz w:val="20"/>
        </w:rPr>
        <w:pict w14:anchorId="04040A95">
          <v:shapetype id="_x0000_t202" coordsize="21600,21600" o:spt="202" path="m,l,21600r21600,l21600,xe">
            <v:stroke joinstyle="miter"/>
            <v:path gradientshapeok="t" o:connecttype="rect"/>
          </v:shapetype>
          <v:shape id="_x0000_s1036" type="#_x0000_t202" style="width:462.7pt;height:65.65pt;mso-left-percent:-10001;mso-top-percent:-10001;mso-position-horizontal:absolute;mso-position-horizontal-relative:char;mso-position-vertical:absolute;mso-position-vertical-relative:line;mso-left-percent:-10001;mso-top-percent:-10001" filled="f" strokeweight=".16936mm">
            <v:textbox inset="0,0,0,0">
              <w:txbxContent>
                <w:p w14:paraId="71DB020D" w14:textId="77777777" w:rsidR="00F13851" w:rsidRDefault="00F453A2">
                  <w:pPr>
                    <w:spacing w:before="20" w:line="276" w:lineRule="auto"/>
                    <w:ind w:left="107" w:right="103"/>
                    <w:jc w:val="both"/>
                    <w:rPr>
                      <w:i/>
                      <w:sz w:val="24"/>
                    </w:rPr>
                  </w:pPr>
                  <w:r>
                    <w:rPr>
                      <w:i/>
                      <w:sz w:val="24"/>
                    </w:rPr>
                    <w:t>This guidance is intended to help students understand the process of research project registration, and what</w:t>
                  </w:r>
                  <w:r>
                    <w:rPr>
                      <w:i/>
                      <w:spacing w:val="-2"/>
                      <w:sz w:val="24"/>
                    </w:rPr>
                    <w:t xml:space="preserve"> </w:t>
                  </w:r>
                  <w:r>
                    <w:rPr>
                      <w:i/>
                      <w:sz w:val="24"/>
                    </w:rPr>
                    <w:t>is</w:t>
                  </w:r>
                  <w:r>
                    <w:rPr>
                      <w:i/>
                      <w:spacing w:val="-5"/>
                      <w:sz w:val="24"/>
                    </w:rPr>
                    <w:t xml:space="preserve"> </w:t>
                  </w:r>
                  <w:r>
                    <w:rPr>
                      <w:i/>
                      <w:sz w:val="24"/>
                    </w:rPr>
                    <w:t>expected</w:t>
                  </w:r>
                  <w:r>
                    <w:rPr>
                      <w:i/>
                      <w:spacing w:val="-3"/>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proposal.</w:t>
                  </w:r>
                  <w:r>
                    <w:rPr>
                      <w:i/>
                      <w:spacing w:val="-4"/>
                      <w:sz w:val="24"/>
                    </w:rPr>
                    <w:t xml:space="preserve"> </w:t>
                  </w:r>
                  <w:r>
                    <w:rPr>
                      <w:i/>
                      <w:sz w:val="24"/>
                    </w:rPr>
                    <w:t>Further</w:t>
                  </w:r>
                  <w:r>
                    <w:rPr>
                      <w:i/>
                      <w:spacing w:val="-2"/>
                      <w:sz w:val="24"/>
                    </w:rPr>
                    <w:t xml:space="preserve"> </w:t>
                  </w:r>
                  <w:r>
                    <w:rPr>
                      <w:i/>
                      <w:sz w:val="24"/>
                    </w:rPr>
                    <w:t>details</w:t>
                  </w:r>
                  <w:r>
                    <w:rPr>
                      <w:i/>
                      <w:spacing w:val="-4"/>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examination</w:t>
                  </w:r>
                  <w:r>
                    <w:rPr>
                      <w:i/>
                      <w:spacing w:val="-4"/>
                      <w:sz w:val="24"/>
                    </w:rPr>
                    <w:t xml:space="preserve"> </w:t>
                  </w:r>
                  <w:r>
                    <w:rPr>
                      <w:i/>
                      <w:sz w:val="24"/>
                    </w:rPr>
                    <w:t>itself</w:t>
                  </w:r>
                  <w:r>
                    <w:rPr>
                      <w:i/>
                      <w:spacing w:val="-4"/>
                      <w:sz w:val="24"/>
                    </w:rPr>
                    <w:t xml:space="preserve"> </w:t>
                  </w:r>
                  <w:r>
                    <w:rPr>
                      <w:i/>
                      <w:sz w:val="24"/>
                    </w:rPr>
                    <w:t>can</w:t>
                  </w:r>
                  <w:r>
                    <w:rPr>
                      <w:i/>
                      <w:spacing w:val="-4"/>
                      <w:sz w:val="24"/>
                    </w:rPr>
                    <w:t xml:space="preserve"> </w:t>
                  </w:r>
                  <w:r>
                    <w:rPr>
                      <w:i/>
                      <w:sz w:val="24"/>
                    </w:rPr>
                    <w:t>be</w:t>
                  </w:r>
                  <w:r>
                    <w:rPr>
                      <w:i/>
                      <w:spacing w:val="-2"/>
                      <w:sz w:val="24"/>
                    </w:rPr>
                    <w:t xml:space="preserve"> </w:t>
                  </w:r>
                  <w:r>
                    <w:rPr>
                      <w:i/>
                      <w:sz w:val="24"/>
                    </w:rPr>
                    <w:t>found</w:t>
                  </w:r>
                  <w:r>
                    <w:rPr>
                      <w:i/>
                      <w:spacing w:val="-3"/>
                      <w:sz w:val="24"/>
                    </w:rPr>
                    <w:t xml:space="preserve"> </w:t>
                  </w:r>
                  <w:r>
                    <w:rPr>
                      <w:i/>
                      <w:sz w:val="24"/>
                    </w:rPr>
                    <w:t>in</w:t>
                  </w:r>
                  <w:r>
                    <w:rPr>
                      <w:i/>
                      <w:spacing w:val="-4"/>
                      <w:sz w:val="24"/>
                    </w:rPr>
                    <w:t xml:space="preserve"> </w:t>
                  </w:r>
                  <w:r>
                    <w:rPr>
                      <w:i/>
                      <w:sz w:val="24"/>
                    </w:rPr>
                    <w:t>the</w:t>
                  </w:r>
                  <w:r>
                    <w:rPr>
                      <w:i/>
                      <w:spacing w:val="5"/>
                      <w:sz w:val="24"/>
                    </w:rPr>
                    <w:t xml:space="preserve"> </w:t>
                  </w:r>
                  <w:hyperlink r:id="rId8">
                    <w:r>
                      <w:rPr>
                        <w:b/>
                        <w:i/>
                        <w:color w:val="0000FF"/>
                        <w:sz w:val="24"/>
                        <w:u w:val="thick" w:color="0000FF"/>
                      </w:rPr>
                      <w:t>Research</w:t>
                    </w:r>
                  </w:hyperlink>
                  <w:r>
                    <w:rPr>
                      <w:b/>
                      <w:i/>
                      <w:color w:val="0000FF"/>
                      <w:sz w:val="24"/>
                    </w:rPr>
                    <w:t xml:space="preserve"> </w:t>
                  </w:r>
                  <w:hyperlink r:id="rId9">
                    <w:r>
                      <w:rPr>
                        <w:b/>
                        <w:i/>
                        <w:color w:val="0000FF"/>
                        <w:sz w:val="24"/>
                        <w:u w:val="thick" w:color="0000FF"/>
                      </w:rPr>
                      <w:t>project registration guidance</w:t>
                    </w:r>
                    <w:r>
                      <w:rPr>
                        <w:b/>
                        <w:i/>
                        <w:color w:val="0000FF"/>
                        <w:sz w:val="24"/>
                      </w:rPr>
                      <w:t xml:space="preserve"> </w:t>
                    </w:r>
                  </w:hyperlink>
                  <w:r>
                    <w:rPr>
                      <w:i/>
                      <w:sz w:val="24"/>
                    </w:rPr>
                    <w:t xml:space="preserve">(RO-GRA-01G), which is primarily aimed at the examination panel, and in the </w:t>
                  </w:r>
                  <w:hyperlink r:id="rId10">
                    <w:r>
                      <w:rPr>
                        <w:b/>
                        <w:i/>
                        <w:color w:val="0000FF"/>
                        <w:sz w:val="24"/>
                        <w:u w:val="thick" w:color="0000FF"/>
                      </w:rPr>
                      <w:t>Research Degree</w:t>
                    </w:r>
                    <w:r>
                      <w:rPr>
                        <w:b/>
                        <w:i/>
                        <w:color w:val="0000FF"/>
                        <w:spacing w:val="-5"/>
                        <w:sz w:val="24"/>
                        <w:u w:val="thick" w:color="0000FF"/>
                      </w:rPr>
                      <w:t xml:space="preserve"> </w:t>
                    </w:r>
                    <w:r>
                      <w:rPr>
                        <w:b/>
                        <w:i/>
                        <w:color w:val="0000FF"/>
                        <w:sz w:val="24"/>
                        <w:u w:val="thick" w:color="0000FF"/>
                      </w:rPr>
                      <w:t>Regulations</w:t>
                    </w:r>
                    <w:r>
                      <w:rPr>
                        <w:i/>
                        <w:sz w:val="24"/>
                      </w:rPr>
                      <w:t>.</w:t>
                    </w:r>
                  </w:hyperlink>
                </w:p>
              </w:txbxContent>
            </v:textbox>
            <w10:anchorlock/>
          </v:shape>
        </w:pict>
      </w:r>
    </w:p>
    <w:p w14:paraId="25935F0F" w14:textId="77777777" w:rsidR="00F13851" w:rsidRDefault="00F13851">
      <w:pPr>
        <w:pStyle w:val="BodyText"/>
        <w:spacing w:before="4"/>
        <w:rPr>
          <w:rFonts w:ascii="Georgia"/>
          <w:b/>
          <w:sz w:val="9"/>
        </w:rPr>
      </w:pPr>
    </w:p>
    <w:p w14:paraId="21B28716" w14:textId="77777777" w:rsidR="00F13851" w:rsidRDefault="00F453A2">
      <w:pPr>
        <w:pStyle w:val="BodyText"/>
        <w:spacing w:before="99" w:line="276" w:lineRule="auto"/>
        <w:ind w:left="220" w:right="801"/>
        <w:jc w:val="both"/>
        <w:rPr>
          <w:sz w:val="16"/>
        </w:rPr>
      </w:pPr>
      <w:r>
        <w:t>In the months following enrolment, you will work on your research project proposal, eventually seeking formal registration of your project.</w:t>
      </w:r>
      <w:r>
        <w:rPr>
          <w:position w:val="6"/>
          <w:sz w:val="16"/>
        </w:rPr>
        <w:t>1</w:t>
      </w:r>
    </w:p>
    <w:p w14:paraId="58F51927" w14:textId="77777777" w:rsidR="00F13851" w:rsidRDefault="00F453A2">
      <w:pPr>
        <w:pStyle w:val="BodyText"/>
        <w:spacing w:before="121" w:line="276" w:lineRule="auto"/>
        <w:ind w:left="220" w:right="798"/>
        <w:jc w:val="both"/>
      </w:pPr>
      <w:r>
        <w:t>As with most research degree matters, the process of seeking and obtaining project registration is fundamentally the same across all research degrees, although there are some differences according to the research degree on which you are enrolled:</w:t>
      </w:r>
    </w:p>
    <w:p w14:paraId="4DD2D5EB" w14:textId="77777777" w:rsidR="00F13851" w:rsidRDefault="00F13851">
      <w:pPr>
        <w:pStyle w:val="BodyText"/>
        <w:spacing w:before="5"/>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127"/>
        <w:gridCol w:w="2496"/>
        <w:gridCol w:w="2131"/>
      </w:tblGrid>
      <w:tr w:rsidR="00F13851" w14:paraId="407DAC3D" w14:textId="77777777">
        <w:trPr>
          <w:trHeight w:val="436"/>
        </w:trPr>
        <w:tc>
          <w:tcPr>
            <w:tcW w:w="2263" w:type="dxa"/>
          </w:tcPr>
          <w:p w14:paraId="2C656FAA" w14:textId="77777777" w:rsidR="00F13851" w:rsidRDefault="00F13851">
            <w:pPr>
              <w:pStyle w:val="TableParagraph"/>
              <w:ind w:left="0"/>
              <w:rPr>
                <w:rFonts w:ascii="Times New Roman"/>
              </w:rPr>
            </w:pPr>
          </w:p>
        </w:tc>
        <w:tc>
          <w:tcPr>
            <w:tcW w:w="2127" w:type="dxa"/>
          </w:tcPr>
          <w:p w14:paraId="4A7997B0" w14:textId="77777777" w:rsidR="00F13851" w:rsidRDefault="00F453A2">
            <w:pPr>
              <w:pStyle w:val="TableParagraph"/>
              <w:rPr>
                <w:b/>
                <w:sz w:val="24"/>
              </w:rPr>
            </w:pPr>
            <w:r>
              <w:rPr>
                <w:b/>
                <w:sz w:val="24"/>
              </w:rPr>
              <w:t>MRes</w:t>
            </w:r>
          </w:p>
        </w:tc>
        <w:tc>
          <w:tcPr>
            <w:tcW w:w="2496" w:type="dxa"/>
          </w:tcPr>
          <w:p w14:paraId="35BD06FE" w14:textId="77777777" w:rsidR="00F13851" w:rsidRDefault="00F453A2">
            <w:pPr>
              <w:pStyle w:val="TableParagraph"/>
              <w:rPr>
                <w:b/>
                <w:sz w:val="24"/>
              </w:rPr>
            </w:pPr>
            <w:r>
              <w:rPr>
                <w:b/>
                <w:sz w:val="24"/>
              </w:rPr>
              <w:t>Professional doctorate</w:t>
            </w:r>
          </w:p>
        </w:tc>
        <w:tc>
          <w:tcPr>
            <w:tcW w:w="2131" w:type="dxa"/>
          </w:tcPr>
          <w:p w14:paraId="2FC1FFC3" w14:textId="77777777" w:rsidR="00F13851" w:rsidRDefault="00F453A2">
            <w:pPr>
              <w:pStyle w:val="TableParagraph"/>
              <w:ind w:left="108"/>
              <w:rPr>
                <w:b/>
                <w:sz w:val="16"/>
              </w:rPr>
            </w:pPr>
            <w:r>
              <w:rPr>
                <w:b/>
                <w:sz w:val="24"/>
              </w:rPr>
              <w:t>PhD</w:t>
            </w:r>
            <w:r>
              <w:rPr>
                <w:b/>
                <w:position w:val="6"/>
                <w:sz w:val="16"/>
              </w:rPr>
              <w:t>2</w:t>
            </w:r>
          </w:p>
        </w:tc>
      </w:tr>
      <w:tr w:rsidR="00F13851" w14:paraId="13BCC839" w14:textId="77777777">
        <w:trPr>
          <w:trHeight w:val="436"/>
        </w:trPr>
        <w:tc>
          <w:tcPr>
            <w:tcW w:w="2263" w:type="dxa"/>
          </w:tcPr>
          <w:p w14:paraId="35FB1ECB" w14:textId="77777777" w:rsidR="00F13851" w:rsidRDefault="00F453A2">
            <w:pPr>
              <w:pStyle w:val="TableParagraph"/>
              <w:ind w:left="0" w:right="96"/>
              <w:jc w:val="right"/>
              <w:rPr>
                <w:b/>
                <w:sz w:val="24"/>
              </w:rPr>
            </w:pPr>
            <w:r>
              <w:rPr>
                <w:b/>
                <w:sz w:val="24"/>
              </w:rPr>
              <w:t>Word limit</w:t>
            </w:r>
          </w:p>
        </w:tc>
        <w:tc>
          <w:tcPr>
            <w:tcW w:w="2127" w:type="dxa"/>
          </w:tcPr>
          <w:p w14:paraId="7DD926B6" w14:textId="77777777" w:rsidR="00F13851" w:rsidRDefault="00F453A2">
            <w:pPr>
              <w:pStyle w:val="TableParagraph"/>
              <w:rPr>
                <w:sz w:val="24"/>
              </w:rPr>
            </w:pPr>
            <w:r>
              <w:rPr>
                <w:sz w:val="24"/>
              </w:rPr>
              <w:t>5,000</w:t>
            </w:r>
          </w:p>
        </w:tc>
        <w:tc>
          <w:tcPr>
            <w:tcW w:w="2496" w:type="dxa"/>
          </w:tcPr>
          <w:p w14:paraId="0EAF1393" w14:textId="77777777" w:rsidR="00F13851" w:rsidRDefault="00F453A2">
            <w:pPr>
              <w:pStyle w:val="TableParagraph"/>
              <w:rPr>
                <w:sz w:val="24"/>
              </w:rPr>
            </w:pPr>
            <w:r>
              <w:rPr>
                <w:sz w:val="24"/>
              </w:rPr>
              <w:t>15,000</w:t>
            </w:r>
          </w:p>
        </w:tc>
        <w:tc>
          <w:tcPr>
            <w:tcW w:w="2131" w:type="dxa"/>
          </w:tcPr>
          <w:p w14:paraId="6D8EA0D4" w14:textId="77777777" w:rsidR="00F13851" w:rsidRDefault="00F453A2">
            <w:pPr>
              <w:pStyle w:val="TableParagraph"/>
              <w:ind w:left="108"/>
              <w:rPr>
                <w:sz w:val="24"/>
              </w:rPr>
            </w:pPr>
            <w:r>
              <w:rPr>
                <w:sz w:val="24"/>
              </w:rPr>
              <w:t>15,000</w:t>
            </w:r>
          </w:p>
        </w:tc>
      </w:tr>
      <w:tr w:rsidR="00F13851" w14:paraId="6D0A250E" w14:textId="77777777">
        <w:trPr>
          <w:trHeight w:val="438"/>
        </w:trPr>
        <w:tc>
          <w:tcPr>
            <w:tcW w:w="2263" w:type="dxa"/>
          </w:tcPr>
          <w:p w14:paraId="4C59F910" w14:textId="77777777" w:rsidR="00F13851" w:rsidRDefault="00F453A2">
            <w:pPr>
              <w:pStyle w:val="TableParagraph"/>
              <w:spacing w:before="3"/>
              <w:ind w:left="0" w:right="93"/>
              <w:jc w:val="right"/>
              <w:rPr>
                <w:b/>
                <w:sz w:val="24"/>
              </w:rPr>
            </w:pPr>
            <w:r>
              <w:rPr>
                <w:b/>
                <w:sz w:val="24"/>
              </w:rPr>
              <w:t>Written submission?</w:t>
            </w:r>
          </w:p>
        </w:tc>
        <w:tc>
          <w:tcPr>
            <w:tcW w:w="2127" w:type="dxa"/>
          </w:tcPr>
          <w:p w14:paraId="32B4CA28" w14:textId="77777777" w:rsidR="00F13851" w:rsidRDefault="00F453A2">
            <w:pPr>
              <w:pStyle w:val="TableParagraph"/>
              <w:spacing w:before="3"/>
              <w:rPr>
                <w:sz w:val="24"/>
              </w:rPr>
            </w:pPr>
            <w:r>
              <w:rPr>
                <w:sz w:val="24"/>
              </w:rPr>
              <w:t>Yes</w:t>
            </w:r>
          </w:p>
        </w:tc>
        <w:tc>
          <w:tcPr>
            <w:tcW w:w="2496" w:type="dxa"/>
          </w:tcPr>
          <w:p w14:paraId="5CBC3739" w14:textId="77777777" w:rsidR="00F13851" w:rsidRDefault="00F453A2">
            <w:pPr>
              <w:pStyle w:val="TableParagraph"/>
              <w:spacing w:before="3"/>
              <w:rPr>
                <w:sz w:val="24"/>
              </w:rPr>
            </w:pPr>
            <w:r>
              <w:rPr>
                <w:sz w:val="24"/>
              </w:rPr>
              <w:t>Yes</w:t>
            </w:r>
          </w:p>
        </w:tc>
        <w:tc>
          <w:tcPr>
            <w:tcW w:w="2131" w:type="dxa"/>
          </w:tcPr>
          <w:p w14:paraId="3B9F659E" w14:textId="77777777" w:rsidR="00F13851" w:rsidRDefault="00F453A2">
            <w:pPr>
              <w:pStyle w:val="TableParagraph"/>
              <w:spacing w:before="3"/>
              <w:ind w:left="108"/>
              <w:rPr>
                <w:sz w:val="24"/>
              </w:rPr>
            </w:pPr>
            <w:r>
              <w:rPr>
                <w:sz w:val="24"/>
              </w:rPr>
              <w:t>Yes</w:t>
            </w:r>
          </w:p>
        </w:tc>
      </w:tr>
      <w:tr w:rsidR="00F13851" w14:paraId="27EA89D6" w14:textId="77777777">
        <w:trPr>
          <w:trHeight w:val="436"/>
        </w:trPr>
        <w:tc>
          <w:tcPr>
            <w:tcW w:w="2263" w:type="dxa"/>
          </w:tcPr>
          <w:p w14:paraId="393C6EF1" w14:textId="77777777" w:rsidR="00F13851" w:rsidRDefault="00F453A2">
            <w:pPr>
              <w:pStyle w:val="TableParagraph"/>
              <w:ind w:left="0" w:right="97"/>
              <w:jc w:val="right"/>
              <w:rPr>
                <w:b/>
                <w:sz w:val="16"/>
              </w:rPr>
            </w:pPr>
            <w:r>
              <w:rPr>
                <w:b/>
                <w:sz w:val="24"/>
              </w:rPr>
              <w:t>Viva examination?</w:t>
            </w:r>
            <w:r>
              <w:rPr>
                <w:b/>
                <w:position w:val="6"/>
                <w:sz w:val="16"/>
              </w:rPr>
              <w:t>4</w:t>
            </w:r>
          </w:p>
        </w:tc>
        <w:tc>
          <w:tcPr>
            <w:tcW w:w="2127" w:type="dxa"/>
          </w:tcPr>
          <w:p w14:paraId="5E78D9E8" w14:textId="77777777" w:rsidR="00F13851" w:rsidRDefault="00F453A2">
            <w:pPr>
              <w:pStyle w:val="TableParagraph"/>
              <w:rPr>
                <w:sz w:val="24"/>
              </w:rPr>
            </w:pPr>
            <w:r>
              <w:rPr>
                <w:sz w:val="24"/>
              </w:rPr>
              <w:t>No</w:t>
            </w:r>
          </w:p>
        </w:tc>
        <w:tc>
          <w:tcPr>
            <w:tcW w:w="2496" w:type="dxa"/>
          </w:tcPr>
          <w:p w14:paraId="5D4C88A0" w14:textId="77777777" w:rsidR="00F13851" w:rsidRDefault="00F453A2">
            <w:pPr>
              <w:pStyle w:val="TableParagraph"/>
              <w:rPr>
                <w:sz w:val="24"/>
              </w:rPr>
            </w:pPr>
            <w:r>
              <w:rPr>
                <w:sz w:val="24"/>
              </w:rPr>
              <w:t>Yes</w:t>
            </w:r>
          </w:p>
        </w:tc>
        <w:tc>
          <w:tcPr>
            <w:tcW w:w="2131" w:type="dxa"/>
          </w:tcPr>
          <w:p w14:paraId="5C2238D1" w14:textId="77777777" w:rsidR="00F13851" w:rsidRDefault="00F453A2">
            <w:pPr>
              <w:pStyle w:val="TableParagraph"/>
              <w:ind w:left="108"/>
              <w:rPr>
                <w:sz w:val="24"/>
              </w:rPr>
            </w:pPr>
            <w:r>
              <w:rPr>
                <w:sz w:val="24"/>
              </w:rPr>
              <w:t>Yes</w:t>
            </w:r>
          </w:p>
        </w:tc>
      </w:tr>
    </w:tbl>
    <w:p w14:paraId="6BB69D66" w14:textId="77777777" w:rsidR="00F13851" w:rsidRDefault="00F453A2">
      <w:pPr>
        <w:pStyle w:val="BodyText"/>
        <w:spacing w:before="120"/>
        <w:ind w:left="220"/>
        <w:jc w:val="both"/>
      </w:pPr>
      <w:r>
        <w:t>Project registration submissions must be sent via e-mail to your faculty’s research degree administrator</w:t>
      </w:r>
    </w:p>
    <w:p w14:paraId="57C136E8" w14:textId="77777777" w:rsidR="00F13851" w:rsidRDefault="00F453A2">
      <w:pPr>
        <w:pStyle w:val="BodyText"/>
        <w:spacing w:before="42"/>
        <w:ind w:left="220"/>
        <w:jc w:val="both"/>
      </w:pPr>
      <w:r>
        <w:t>and include a:</w:t>
      </w:r>
    </w:p>
    <w:p w14:paraId="2A644F01" w14:textId="77777777" w:rsidR="00F13851" w:rsidRDefault="00740372">
      <w:pPr>
        <w:pStyle w:val="ListParagraph"/>
        <w:numPr>
          <w:ilvl w:val="0"/>
          <w:numId w:val="3"/>
        </w:numPr>
        <w:tabs>
          <w:tab w:val="left" w:pos="933"/>
          <w:tab w:val="left" w:pos="934"/>
        </w:tabs>
        <w:spacing w:before="162"/>
        <w:ind w:right="0"/>
        <w:jc w:val="left"/>
        <w:rPr>
          <w:sz w:val="24"/>
        </w:rPr>
      </w:pPr>
      <w:hyperlink r:id="rId11">
        <w:r w:rsidR="00F453A2">
          <w:rPr>
            <w:b/>
            <w:color w:val="0000FF"/>
            <w:sz w:val="24"/>
            <w:u w:val="single" w:color="0000FF"/>
          </w:rPr>
          <w:t>submission cover sheet</w:t>
        </w:r>
        <w:r w:rsidR="00F453A2">
          <w:rPr>
            <w:b/>
            <w:color w:val="0000FF"/>
            <w:spacing w:val="-1"/>
            <w:sz w:val="24"/>
          </w:rPr>
          <w:t xml:space="preserve"> </w:t>
        </w:r>
      </w:hyperlink>
      <w:r w:rsidR="00F453A2">
        <w:rPr>
          <w:sz w:val="24"/>
        </w:rPr>
        <w:t>(RO-GRA-01F);</w:t>
      </w:r>
    </w:p>
    <w:p w14:paraId="6537A257" w14:textId="77777777" w:rsidR="00F13851" w:rsidRDefault="00F453A2">
      <w:pPr>
        <w:pStyle w:val="ListParagraph"/>
        <w:numPr>
          <w:ilvl w:val="0"/>
          <w:numId w:val="3"/>
        </w:numPr>
        <w:tabs>
          <w:tab w:val="left" w:pos="933"/>
          <w:tab w:val="left" w:pos="934"/>
        </w:tabs>
        <w:spacing w:before="159"/>
        <w:ind w:right="0"/>
        <w:jc w:val="left"/>
        <w:rPr>
          <w:sz w:val="24"/>
        </w:rPr>
      </w:pPr>
      <w:r>
        <w:rPr>
          <w:sz w:val="24"/>
        </w:rPr>
        <w:t xml:space="preserve">research project proposal </w:t>
      </w:r>
      <w:r>
        <w:rPr>
          <w:i/>
          <w:sz w:val="24"/>
        </w:rPr>
        <w:t>(see</w:t>
      </w:r>
      <w:r>
        <w:rPr>
          <w:i/>
          <w:spacing w:val="-3"/>
          <w:sz w:val="24"/>
        </w:rPr>
        <w:t xml:space="preserve"> </w:t>
      </w:r>
      <w:r>
        <w:rPr>
          <w:i/>
          <w:sz w:val="24"/>
        </w:rPr>
        <w:t>below)</w:t>
      </w:r>
      <w:r>
        <w:rPr>
          <w:sz w:val="24"/>
        </w:rPr>
        <w:t>;</w:t>
      </w:r>
    </w:p>
    <w:p w14:paraId="225BE0AA" w14:textId="77777777" w:rsidR="00F13851" w:rsidRDefault="00F453A2">
      <w:pPr>
        <w:pStyle w:val="ListParagraph"/>
        <w:numPr>
          <w:ilvl w:val="0"/>
          <w:numId w:val="3"/>
        </w:numPr>
        <w:tabs>
          <w:tab w:val="left" w:pos="933"/>
          <w:tab w:val="left" w:pos="934"/>
        </w:tabs>
        <w:spacing w:before="157" w:line="271" w:lineRule="auto"/>
        <w:ind w:right="799"/>
        <w:jc w:val="left"/>
        <w:rPr>
          <w:sz w:val="24"/>
        </w:rPr>
      </w:pPr>
      <w:r>
        <w:rPr>
          <w:sz w:val="24"/>
        </w:rPr>
        <w:t>research project management plan, including a Gantt chart detailing the proposed timeline for the project up to</w:t>
      </w:r>
      <w:r>
        <w:rPr>
          <w:spacing w:val="-5"/>
          <w:sz w:val="24"/>
        </w:rPr>
        <w:t xml:space="preserve"> </w:t>
      </w:r>
      <w:r>
        <w:rPr>
          <w:sz w:val="24"/>
        </w:rPr>
        <w:t>completion;</w:t>
      </w:r>
    </w:p>
    <w:p w14:paraId="39C6934E" w14:textId="77777777" w:rsidR="00F13851" w:rsidRDefault="00740372">
      <w:pPr>
        <w:pStyle w:val="ListParagraph"/>
        <w:numPr>
          <w:ilvl w:val="0"/>
          <w:numId w:val="3"/>
        </w:numPr>
        <w:tabs>
          <w:tab w:val="left" w:pos="933"/>
          <w:tab w:val="left" w:pos="934"/>
        </w:tabs>
        <w:spacing w:before="127" w:line="271" w:lineRule="auto"/>
        <w:ind w:right="805"/>
        <w:jc w:val="left"/>
        <w:rPr>
          <w:sz w:val="24"/>
        </w:rPr>
      </w:pPr>
      <w:hyperlink r:id="rId12">
        <w:r w:rsidR="00F453A2">
          <w:rPr>
            <w:b/>
            <w:color w:val="0000FF"/>
            <w:sz w:val="24"/>
            <w:u w:val="single" w:color="0000FF"/>
          </w:rPr>
          <w:t>research data management</w:t>
        </w:r>
        <w:r w:rsidR="00F453A2">
          <w:rPr>
            <w:b/>
            <w:color w:val="0000FF"/>
            <w:sz w:val="24"/>
          </w:rPr>
          <w:t xml:space="preserve"> </w:t>
        </w:r>
      </w:hyperlink>
      <w:r w:rsidR="00F453A2">
        <w:rPr>
          <w:sz w:val="24"/>
        </w:rPr>
        <w:t>(RDM) plan, explaining how you will store and manage your data during the project, and preserve it after completion to enable re-use by other</w:t>
      </w:r>
      <w:r w:rsidR="00F453A2">
        <w:rPr>
          <w:spacing w:val="-24"/>
          <w:sz w:val="24"/>
        </w:rPr>
        <w:t xml:space="preserve"> </w:t>
      </w:r>
      <w:r w:rsidR="00F453A2">
        <w:rPr>
          <w:sz w:val="24"/>
        </w:rPr>
        <w:t>researchers;</w:t>
      </w:r>
    </w:p>
    <w:p w14:paraId="120DDDFF" w14:textId="77777777" w:rsidR="00F13851" w:rsidRDefault="00F13851">
      <w:pPr>
        <w:pStyle w:val="BodyText"/>
        <w:rPr>
          <w:sz w:val="20"/>
        </w:rPr>
      </w:pPr>
    </w:p>
    <w:p w14:paraId="390A3E21" w14:textId="77777777" w:rsidR="00F13851" w:rsidRDefault="00F13851">
      <w:pPr>
        <w:pStyle w:val="BodyText"/>
        <w:rPr>
          <w:sz w:val="20"/>
        </w:rPr>
      </w:pPr>
    </w:p>
    <w:p w14:paraId="58FE3E32" w14:textId="77777777" w:rsidR="00F13851" w:rsidRDefault="00740372">
      <w:pPr>
        <w:pStyle w:val="BodyText"/>
        <w:spacing w:before="2"/>
        <w:rPr>
          <w:sz w:val="21"/>
        </w:rPr>
      </w:pPr>
      <w:r>
        <w:pict w14:anchorId="2A169F1E">
          <v:shape id="_x0000_s1028" style="position:absolute;margin-left:1in;margin-top:14.45pt;width:144.05pt;height:.1pt;z-index:-251656192;mso-wrap-distance-left:0;mso-wrap-distance-right:0;mso-position-horizontal-relative:page" coordorigin="1440,289" coordsize="2881,0" path="m1440,289r2881,e" filled="f" strokeweight=".21169mm">
            <v:path arrowok="t"/>
            <w10:wrap type="topAndBottom" anchorx="page"/>
          </v:shape>
        </w:pict>
      </w:r>
    </w:p>
    <w:p w14:paraId="2CA4E593" w14:textId="77777777" w:rsidR="00F13851" w:rsidRDefault="00F453A2">
      <w:pPr>
        <w:spacing w:before="71"/>
        <w:ind w:left="220" w:right="959"/>
        <w:rPr>
          <w:sz w:val="20"/>
        </w:rPr>
      </w:pPr>
      <w:r>
        <w:rPr>
          <w:position w:val="5"/>
          <w:sz w:val="13"/>
        </w:rPr>
        <w:t xml:space="preserve">1 </w:t>
      </w:r>
      <w:r>
        <w:rPr>
          <w:sz w:val="20"/>
        </w:rPr>
        <w:t xml:space="preserve">Your enrolment as a student may be called ‘registration’ by some departments as it involves you registering as a student. To avoid confusion, the term ‘registration’ will be used within this document only to refer to </w:t>
      </w:r>
      <w:r>
        <w:rPr>
          <w:i/>
          <w:sz w:val="20"/>
        </w:rPr>
        <w:t xml:space="preserve">project </w:t>
      </w:r>
      <w:r>
        <w:rPr>
          <w:sz w:val="20"/>
        </w:rPr>
        <w:t>registration.</w:t>
      </w:r>
    </w:p>
    <w:p w14:paraId="4D07F0F9" w14:textId="77777777" w:rsidR="00F13851" w:rsidRDefault="00F453A2">
      <w:pPr>
        <w:spacing w:before="2"/>
        <w:ind w:left="220"/>
        <w:rPr>
          <w:sz w:val="20"/>
        </w:rPr>
      </w:pPr>
      <w:r>
        <w:rPr>
          <w:position w:val="5"/>
          <w:sz w:val="13"/>
        </w:rPr>
        <w:t xml:space="preserve">2 </w:t>
      </w:r>
      <w:r>
        <w:rPr>
          <w:sz w:val="20"/>
        </w:rPr>
        <w:t xml:space="preserve">Deadlines shown are based on the standard entry date. If your enrolment date is not in autumn, please contact </w:t>
      </w:r>
      <w:hyperlink r:id="rId13">
        <w:r>
          <w:rPr>
            <w:color w:val="0000FF"/>
            <w:sz w:val="20"/>
            <w:u w:val="single" w:color="0000FF"/>
          </w:rPr>
          <w:t>GraduateSchool@edgehill.ac.uk</w:t>
        </w:r>
        <w:r>
          <w:rPr>
            <w:color w:val="0000FF"/>
            <w:sz w:val="20"/>
          </w:rPr>
          <w:t xml:space="preserve"> </w:t>
        </w:r>
      </w:hyperlink>
      <w:r>
        <w:rPr>
          <w:sz w:val="20"/>
        </w:rPr>
        <w:t>to check your deadline.</w:t>
      </w:r>
    </w:p>
    <w:p w14:paraId="44B45F9E" w14:textId="77777777" w:rsidR="00F13851" w:rsidRDefault="00F453A2">
      <w:pPr>
        <w:spacing w:line="229" w:lineRule="exact"/>
        <w:ind w:left="220"/>
        <w:rPr>
          <w:sz w:val="20"/>
        </w:rPr>
      </w:pPr>
      <w:r>
        <w:rPr>
          <w:position w:val="5"/>
          <w:sz w:val="13"/>
        </w:rPr>
        <w:t xml:space="preserve">3 </w:t>
      </w:r>
      <w:r>
        <w:rPr>
          <w:sz w:val="20"/>
        </w:rPr>
        <w:t>Submissions must be provided no later than 23.59 on the deadline date.</w:t>
      </w:r>
    </w:p>
    <w:p w14:paraId="56C4FE19" w14:textId="77777777" w:rsidR="00F13851" w:rsidRDefault="00740372">
      <w:pPr>
        <w:spacing w:before="1"/>
        <w:ind w:left="220" w:right="959"/>
        <w:rPr>
          <w:sz w:val="20"/>
        </w:rPr>
      </w:pPr>
      <w:r>
        <w:pict w14:anchorId="40E30316">
          <v:line id="_x0000_s1027" style="position:absolute;left:0;text-align:left;z-index:251661312;mso-position-horizontal-relative:page" from="51.65pt,46.8pt" to="542pt,46.8pt" strokecolor="#035d67" strokeweight="3pt">
            <w10:wrap anchorx="page"/>
          </v:line>
        </w:pict>
      </w:r>
      <w:r w:rsidR="00F453A2">
        <w:rPr>
          <w:position w:val="5"/>
          <w:sz w:val="13"/>
        </w:rPr>
        <w:t xml:space="preserve">4 </w:t>
      </w:r>
      <w:r w:rsidR="00F453A2">
        <w:rPr>
          <w:sz w:val="20"/>
        </w:rPr>
        <w:t xml:space="preserve">The viva will last approximately one hour. Vivas must take place before 28 February (full-time) or 31 May (part-time), based on the standard entry date. If a viva cannot take place in time, your supervisors should notify </w:t>
      </w:r>
      <w:hyperlink r:id="rId14">
        <w:r w:rsidR="00F453A2">
          <w:rPr>
            <w:color w:val="0000FF"/>
            <w:sz w:val="20"/>
            <w:u w:val="single" w:color="0000FF"/>
          </w:rPr>
          <w:t>GraduateSchool@edgehill.ac.uk</w:t>
        </w:r>
        <w:r w:rsidR="00F453A2">
          <w:rPr>
            <w:color w:val="0000FF"/>
            <w:sz w:val="20"/>
          </w:rPr>
          <w:t xml:space="preserve"> </w:t>
        </w:r>
      </w:hyperlink>
      <w:r w:rsidR="00F453A2">
        <w:rPr>
          <w:sz w:val="20"/>
        </w:rPr>
        <w:t>as soon as possible.</w:t>
      </w:r>
    </w:p>
    <w:p w14:paraId="5E54ECC8" w14:textId="77777777" w:rsidR="00F13851" w:rsidRDefault="00F13851">
      <w:pPr>
        <w:rPr>
          <w:sz w:val="20"/>
        </w:rPr>
        <w:sectPr w:rsidR="00F13851">
          <w:type w:val="continuous"/>
          <w:pgSz w:w="11910" w:h="16840"/>
          <w:pgMar w:top="880" w:right="640" w:bottom="280" w:left="1220" w:header="720" w:footer="720" w:gutter="0"/>
          <w:cols w:space="720"/>
        </w:sectPr>
      </w:pPr>
    </w:p>
    <w:p w14:paraId="7B0C9D7A" w14:textId="77777777" w:rsidR="00F13851" w:rsidRDefault="00F13851">
      <w:pPr>
        <w:pStyle w:val="BodyText"/>
        <w:spacing w:before="6"/>
        <w:rPr>
          <w:sz w:val="10"/>
        </w:rPr>
      </w:pPr>
    </w:p>
    <w:p w14:paraId="2E0255F2" w14:textId="77777777" w:rsidR="00F13851" w:rsidRDefault="00F453A2">
      <w:pPr>
        <w:pStyle w:val="ListParagraph"/>
        <w:numPr>
          <w:ilvl w:val="0"/>
          <w:numId w:val="3"/>
        </w:numPr>
        <w:tabs>
          <w:tab w:val="left" w:pos="934"/>
        </w:tabs>
        <w:spacing w:before="100" w:line="273" w:lineRule="auto"/>
        <w:ind w:right="796"/>
        <w:rPr>
          <w:sz w:val="24"/>
        </w:rPr>
      </w:pPr>
      <w:r>
        <w:rPr>
          <w:sz w:val="24"/>
        </w:rPr>
        <w:t>learning and skills needs analysis, including the programme of related studies that you have designed</w:t>
      </w:r>
      <w:r>
        <w:rPr>
          <w:spacing w:val="-15"/>
          <w:sz w:val="24"/>
        </w:rPr>
        <w:t xml:space="preserve"> </w:t>
      </w:r>
      <w:r>
        <w:rPr>
          <w:sz w:val="24"/>
        </w:rPr>
        <w:t>with</w:t>
      </w:r>
      <w:r>
        <w:rPr>
          <w:spacing w:val="-11"/>
          <w:sz w:val="24"/>
        </w:rPr>
        <w:t xml:space="preserve"> </w:t>
      </w:r>
      <w:r>
        <w:rPr>
          <w:sz w:val="24"/>
        </w:rPr>
        <w:t>the</w:t>
      </w:r>
      <w:r>
        <w:rPr>
          <w:spacing w:val="-14"/>
          <w:sz w:val="24"/>
        </w:rPr>
        <w:t xml:space="preserve"> </w:t>
      </w:r>
      <w:r>
        <w:rPr>
          <w:sz w:val="24"/>
        </w:rPr>
        <w:t>assistance</w:t>
      </w:r>
      <w:r>
        <w:rPr>
          <w:spacing w:val="-12"/>
          <w:sz w:val="24"/>
        </w:rPr>
        <w:t xml:space="preserve"> </w:t>
      </w:r>
      <w:r>
        <w:rPr>
          <w:sz w:val="24"/>
        </w:rPr>
        <w:t>of</w:t>
      </w:r>
      <w:r>
        <w:rPr>
          <w:spacing w:val="-15"/>
          <w:sz w:val="24"/>
        </w:rPr>
        <w:t xml:space="preserve"> </w:t>
      </w:r>
      <w:r>
        <w:rPr>
          <w:sz w:val="24"/>
        </w:rPr>
        <w:t>your</w:t>
      </w:r>
      <w:r>
        <w:rPr>
          <w:spacing w:val="-14"/>
          <w:sz w:val="24"/>
        </w:rPr>
        <w:t xml:space="preserve"> </w:t>
      </w:r>
      <w:r>
        <w:rPr>
          <w:sz w:val="24"/>
        </w:rPr>
        <w:t>supervisor(s).</w:t>
      </w:r>
      <w:r>
        <w:rPr>
          <w:spacing w:val="-12"/>
          <w:sz w:val="24"/>
        </w:rPr>
        <w:t xml:space="preserve"> </w:t>
      </w:r>
      <w:r>
        <w:rPr>
          <w:sz w:val="24"/>
        </w:rPr>
        <w:t>The</w:t>
      </w:r>
      <w:r>
        <w:rPr>
          <w:spacing w:val="-16"/>
          <w:sz w:val="24"/>
        </w:rPr>
        <w:t xml:space="preserve"> </w:t>
      </w:r>
      <w:r>
        <w:rPr>
          <w:sz w:val="24"/>
        </w:rPr>
        <w:t>paperwork</w:t>
      </w:r>
      <w:r>
        <w:rPr>
          <w:spacing w:val="-13"/>
          <w:sz w:val="24"/>
        </w:rPr>
        <w:t xml:space="preserve"> </w:t>
      </w:r>
      <w:r>
        <w:rPr>
          <w:sz w:val="24"/>
        </w:rPr>
        <w:t>for</w:t>
      </w:r>
      <w:r>
        <w:rPr>
          <w:spacing w:val="-16"/>
          <w:sz w:val="24"/>
        </w:rPr>
        <w:t xml:space="preserve"> </w:t>
      </w:r>
      <w:r>
        <w:rPr>
          <w:sz w:val="24"/>
        </w:rPr>
        <w:t>this</w:t>
      </w:r>
      <w:r>
        <w:rPr>
          <w:spacing w:val="-13"/>
          <w:sz w:val="24"/>
        </w:rPr>
        <w:t xml:space="preserve"> </w:t>
      </w:r>
      <w:r>
        <w:rPr>
          <w:sz w:val="24"/>
        </w:rPr>
        <w:t>is</w:t>
      </w:r>
      <w:r>
        <w:rPr>
          <w:spacing w:val="-13"/>
          <w:sz w:val="24"/>
        </w:rPr>
        <w:t xml:space="preserve"> </w:t>
      </w:r>
      <w:r>
        <w:rPr>
          <w:sz w:val="24"/>
        </w:rPr>
        <w:t>department</w:t>
      </w:r>
      <w:r>
        <w:rPr>
          <w:spacing w:val="-11"/>
          <w:sz w:val="24"/>
        </w:rPr>
        <w:t xml:space="preserve"> </w:t>
      </w:r>
      <w:r>
        <w:rPr>
          <w:sz w:val="24"/>
        </w:rPr>
        <w:t>specific. Please speak to your supervisor or PGR</w:t>
      </w:r>
      <w:r>
        <w:rPr>
          <w:spacing w:val="-4"/>
          <w:sz w:val="24"/>
        </w:rPr>
        <w:t xml:space="preserve"> </w:t>
      </w:r>
      <w:r>
        <w:rPr>
          <w:sz w:val="24"/>
        </w:rPr>
        <w:t>contact.;</w:t>
      </w:r>
    </w:p>
    <w:p w14:paraId="2AA7EBDF" w14:textId="5FC8C3FB" w:rsidR="00F13851" w:rsidRDefault="00F453A2">
      <w:pPr>
        <w:pStyle w:val="ListParagraph"/>
        <w:numPr>
          <w:ilvl w:val="0"/>
          <w:numId w:val="3"/>
        </w:numPr>
        <w:tabs>
          <w:tab w:val="left" w:pos="934"/>
        </w:tabs>
        <w:spacing w:before="125" w:line="273" w:lineRule="auto"/>
        <w:ind w:right="795"/>
        <w:rPr>
          <w:sz w:val="24"/>
        </w:rPr>
      </w:pPr>
      <w:r>
        <w:rPr>
          <w:sz w:val="24"/>
        </w:rPr>
        <w:t>a</w:t>
      </w:r>
      <w:r>
        <w:rPr>
          <w:color w:val="0000FF"/>
          <w:spacing w:val="-12"/>
          <w:sz w:val="24"/>
        </w:rPr>
        <w:t xml:space="preserve"> </w:t>
      </w:r>
      <w:hyperlink r:id="rId15">
        <w:r>
          <w:rPr>
            <w:b/>
            <w:color w:val="0000FF"/>
            <w:sz w:val="24"/>
            <w:u w:val="single" w:color="0000FF"/>
          </w:rPr>
          <w:t>confirmation</w:t>
        </w:r>
        <w:r>
          <w:rPr>
            <w:b/>
            <w:color w:val="0000FF"/>
            <w:spacing w:val="-12"/>
            <w:sz w:val="24"/>
            <w:u w:val="single" w:color="0000FF"/>
          </w:rPr>
          <w:t xml:space="preserve"> </w:t>
        </w:r>
        <w:r>
          <w:rPr>
            <w:b/>
            <w:color w:val="0000FF"/>
            <w:sz w:val="24"/>
            <w:u w:val="single" w:color="0000FF"/>
          </w:rPr>
          <w:t>of</w:t>
        </w:r>
        <w:r>
          <w:rPr>
            <w:b/>
            <w:color w:val="0000FF"/>
            <w:spacing w:val="-13"/>
            <w:sz w:val="24"/>
            <w:u w:val="single" w:color="0000FF"/>
          </w:rPr>
          <w:t xml:space="preserve"> </w:t>
        </w:r>
        <w:r>
          <w:rPr>
            <w:b/>
            <w:color w:val="0000FF"/>
            <w:sz w:val="24"/>
            <w:u w:val="single" w:color="0000FF"/>
          </w:rPr>
          <w:t>mandatory</w:t>
        </w:r>
        <w:r>
          <w:rPr>
            <w:b/>
            <w:color w:val="0000FF"/>
            <w:spacing w:val="-11"/>
            <w:sz w:val="24"/>
            <w:u w:val="single" w:color="0000FF"/>
          </w:rPr>
          <w:t xml:space="preserve"> </w:t>
        </w:r>
        <w:r>
          <w:rPr>
            <w:b/>
            <w:color w:val="0000FF"/>
            <w:sz w:val="24"/>
            <w:u w:val="single" w:color="0000FF"/>
          </w:rPr>
          <w:t>training</w:t>
        </w:r>
        <w:r>
          <w:rPr>
            <w:b/>
            <w:color w:val="0000FF"/>
            <w:spacing w:val="-14"/>
            <w:sz w:val="24"/>
            <w:u w:val="single" w:color="0000FF"/>
          </w:rPr>
          <w:t xml:space="preserve"> </w:t>
        </w:r>
        <w:r>
          <w:rPr>
            <w:b/>
            <w:color w:val="0000FF"/>
            <w:sz w:val="24"/>
            <w:u w:val="single" w:color="0000FF"/>
          </w:rPr>
          <w:t>attendance</w:t>
        </w:r>
        <w:r>
          <w:rPr>
            <w:b/>
            <w:color w:val="0000FF"/>
            <w:spacing w:val="-13"/>
            <w:sz w:val="24"/>
            <w:u w:val="single" w:color="0000FF"/>
          </w:rPr>
          <w:t xml:space="preserve"> </w:t>
        </w:r>
        <w:r>
          <w:rPr>
            <w:b/>
            <w:color w:val="0000FF"/>
            <w:sz w:val="24"/>
            <w:u w:val="single" w:color="0000FF"/>
          </w:rPr>
          <w:t>(RO-GRA-22F)</w:t>
        </w:r>
        <w:r>
          <w:rPr>
            <w:b/>
            <w:color w:val="0000FF"/>
            <w:spacing w:val="-12"/>
            <w:sz w:val="24"/>
          </w:rPr>
          <w:t xml:space="preserve"> </w:t>
        </w:r>
      </w:hyperlink>
      <w:r>
        <w:rPr>
          <w:sz w:val="24"/>
        </w:rPr>
        <w:t>including,</w:t>
      </w:r>
      <w:r>
        <w:rPr>
          <w:spacing w:val="-14"/>
          <w:sz w:val="24"/>
        </w:rPr>
        <w:t xml:space="preserve"> </w:t>
      </w:r>
      <w:r>
        <w:rPr>
          <w:sz w:val="24"/>
        </w:rPr>
        <w:t>where</w:t>
      </w:r>
      <w:r>
        <w:rPr>
          <w:spacing w:val="-14"/>
          <w:sz w:val="24"/>
        </w:rPr>
        <w:t xml:space="preserve"> </w:t>
      </w:r>
      <w:r>
        <w:rPr>
          <w:sz w:val="24"/>
        </w:rPr>
        <w:t>necessary, details of suitable alternative activities undertaken when unable to attend the session (must be approved in advance by the Graduate</w:t>
      </w:r>
      <w:r>
        <w:rPr>
          <w:spacing w:val="-6"/>
          <w:sz w:val="24"/>
        </w:rPr>
        <w:t xml:space="preserve"> </w:t>
      </w:r>
      <w:r>
        <w:rPr>
          <w:sz w:val="24"/>
        </w:rPr>
        <w:t>School).</w:t>
      </w:r>
    </w:p>
    <w:p w14:paraId="0710A461" w14:textId="77777777" w:rsidR="00F13851" w:rsidRDefault="00F453A2">
      <w:pPr>
        <w:pStyle w:val="BodyText"/>
        <w:spacing w:before="121" w:line="276" w:lineRule="auto"/>
        <w:ind w:left="220" w:right="796"/>
        <w:jc w:val="both"/>
      </w:pPr>
      <w:r>
        <w:t>A late submission is automatically considered a second submission, removing the option of ‘revise and resubmit for re-examination’ from your examiners. If you do not meet your deadline, you will have 10 working days from the original deadline in which to submit.</w:t>
      </w:r>
    </w:p>
    <w:p w14:paraId="247ED2F7" w14:textId="77777777" w:rsidR="00F13851" w:rsidRDefault="00F13851">
      <w:pPr>
        <w:pStyle w:val="BodyText"/>
        <w:spacing w:before="9"/>
        <w:rPr>
          <w:sz w:val="22"/>
        </w:rPr>
      </w:pPr>
    </w:p>
    <w:p w14:paraId="30700A46" w14:textId="77777777" w:rsidR="00F13851" w:rsidRDefault="00F453A2">
      <w:pPr>
        <w:pStyle w:val="Heading1"/>
      </w:pPr>
      <w:r>
        <w:t>The proposal</w:t>
      </w:r>
    </w:p>
    <w:p w14:paraId="5546F047" w14:textId="77777777" w:rsidR="00F13851" w:rsidRDefault="00F13851">
      <w:pPr>
        <w:pStyle w:val="BodyText"/>
        <w:spacing w:before="3"/>
        <w:rPr>
          <w:rFonts w:ascii="Georgia"/>
          <w:b/>
          <w:sz w:val="21"/>
        </w:rPr>
      </w:pPr>
    </w:p>
    <w:p w14:paraId="1D7CAD43" w14:textId="77777777" w:rsidR="00F13851" w:rsidRDefault="00F453A2">
      <w:pPr>
        <w:pStyle w:val="BodyText"/>
        <w:spacing w:line="276" w:lineRule="auto"/>
        <w:ind w:left="220" w:right="799"/>
        <w:jc w:val="both"/>
      </w:pPr>
      <w:r>
        <w:t>As students seeking to register a research project will be working in any of a range of academic disciplines, it would be unwise to try to give detailed guidance as to the content and structure of the research proposal. The specific content and structure of the document should be discussed with the supervisory</w:t>
      </w:r>
      <w:r>
        <w:rPr>
          <w:spacing w:val="-10"/>
        </w:rPr>
        <w:t xml:space="preserve"> </w:t>
      </w:r>
      <w:r>
        <w:t>team,</w:t>
      </w:r>
      <w:r>
        <w:rPr>
          <w:spacing w:val="-9"/>
        </w:rPr>
        <w:t xml:space="preserve"> </w:t>
      </w:r>
      <w:r>
        <w:t>as</w:t>
      </w:r>
      <w:r>
        <w:rPr>
          <w:spacing w:val="-9"/>
        </w:rPr>
        <w:t xml:space="preserve"> </w:t>
      </w:r>
      <w:r>
        <w:t>they</w:t>
      </w:r>
      <w:r>
        <w:rPr>
          <w:spacing w:val="-9"/>
        </w:rPr>
        <w:t xml:space="preserve"> </w:t>
      </w:r>
      <w:r>
        <w:t>will</w:t>
      </w:r>
      <w:r>
        <w:rPr>
          <w:spacing w:val="-10"/>
        </w:rPr>
        <w:t xml:space="preserve"> </w:t>
      </w:r>
      <w:r>
        <w:t>be</w:t>
      </w:r>
      <w:r>
        <w:rPr>
          <w:spacing w:val="-8"/>
        </w:rPr>
        <w:t xml:space="preserve"> </w:t>
      </w:r>
      <w:r>
        <w:t>able</w:t>
      </w:r>
      <w:r>
        <w:rPr>
          <w:spacing w:val="-11"/>
        </w:rPr>
        <w:t xml:space="preserve"> </w:t>
      </w:r>
      <w:r>
        <w:t>to</w:t>
      </w:r>
      <w:r>
        <w:rPr>
          <w:spacing w:val="-8"/>
        </w:rPr>
        <w:t xml:space="preserve"> </w:t>
      </w:r>
      <w:r>
        <w:t>make</w:t>
      </w:r>
      <w:r>
        <w:rPr>
          <w:spacing w:val="-11"/>
        </w:rPr>
        <w:t xml:space="preserve"> </w:t>
      </w:r>
      <w:r>
        <w:t>recommendations</w:t>
      </w:r>
      <w:r>
        <w:rPr>
          <w:spacing w:val="-9"/>
        </w:rPr>
        <w:t xml:space="preserve"> </w:t>
      </w:r>
      <w:r>
        <w:t>regarding</w:t>
      </w:r>
      <w:r>
        <w:rPr>
          <w:spacing w:val="-10"/>
        </w:rPr>
        <w:t xml:space="preserve"> </w:t>
      </w:r>
      <w:r>
        <w:t>the</w:t>
      </w:r>
      <w:r>
        <w:rPr>
          <w:spacing w:val="-9"/>
        </w:rPr>
        <w:t xml:space="preserve"> </w:t>
      </w:r>
      <w:r>
        <w:t>most</w:t>
      </w:r>
      <w:r>
        <w:rPr>
          <w:spacing w:val="-11"/>
        </w:rPr>
        <w:t xml:space="preserve"> </w:t>
      </w:r>
      <w:r>
        <w:t>suitable</w:t>
      </w:r>
      <w:r>
        <w:rPr>
          <w:spacing w:val="-11"/>
        </w:rPr>
        <w:t xml:space="preserve"> </w:t>
      </w:r>
      <w:r>
        <w:t>form</w:t>
      </w:r>
      <w:r>
        <w:rPr>
          <w:spacing w:val="-11"/>
        </w:rPr>
        <w:t xml:space="preserve"> </w:t>
      </w:r>
      <w:r>
        <w:t>for</w:t>
      </w:r>
      <w:r>
        <w:rPr>
          <w:spacing w:val="-9"/>
        </w:rPr>
        <w:t xml:space="preserve"> </w:t>
      </w:r>
      <w:r>
        <w:t>the proposal to take, given the academic discipline in which individual students are</w:t>
      </w:r>
      <w:r>
        <w:rPr>
          <w:spacing w:val="-22"/>
        </w:rPr>
        <w:t xml:space="preserve"> </w:t>
      </w:r>
      <w:r>
        <w:t>working.</w:t>
      </w:r>
    </w:p>
    <w:p w14:paraId="530F922B" w14:textId="77777777" w:rsidR="00F13851" w:rsidRDefault="00F453A2">
      <w:pPr>
        <w:pStyle w:val="BodyText"/>
        <w:spacing w:before="121" w:line="276" w:lineRule="auto"/>
        <w:ind w:left="220" w:right="800"/>
        <w:jc w:val="both"/>
      </w:pPr>
      <w:r>
        <w:t>There are, however, some general recommendations that can be made. One would normally expect the research proposal to address the following:</w:t>
      </w:r>
    </w:p>
    <w:p w14:paraId="1767699E" w14:textId="77777777" w:rsidR="00F13851" w:rsidRDefault="00F453A2">
      <w:pPr>
        <w:pStyle w:val="ListParagraph"/>
        <w:numPr>
          <w:ilvl w:val="0"/>
          <w:numId w:val="2"/>
        </w:numPr>
        <w:tabs>
          <w:tab w:val="left" w:pos="941"/>
        </w:tabs>
        <w:spacing w:line="276" w:lineRule="auto"/>
        <w:ind w:right="797"/>
        <w:jc w:val="both"/>
        <w:rPr>
          <w:sz w:val="24"/>
        </w:rPr>
      </w:pPr>
      <w:r>
        <w:rPr>
          <w:b/>
          <w:sz w:val="24"/>
        </w:rPr>
        <w:t>An abstract outlining the design of the research</w:t>
      </w:r>
      <w:r>
        <w:rPr>
          <w:sz w:val="24"/>
        </w:rPr>
        <w:t>: you should provide this in the space provided on the submission cover sheet</w:t>
      </w:r>
      <w:r>
        <w:rPr>
          <w:spacing w:val="-8"/>
          <w:sz w:val="24"/>
        </w:rPr>
        <w:t xml:space="preserve"> </w:t>
      </w:r>
      <w:r>
        <w:rPr>
          <w:sz w:val="24"/>
        </w:rPr>
        <w:t>(RO-GRA-01F).</w:t>
      </w:r>
    </w:p>
    <w:p w14:paraId="754B9EBF" w14:textId="77777777" w:rsidR="00F13851" w:rsidRDefault="00F453A2">
      <w:pPr>
        <w:pStyle w:val="ListParagraph"/>
        <w:numPr>
          <w:ilvl w:val="0"/>
          <w:numId w:val="2"/>
        </w:numPr>
        <w:tabs>
          <w:tab w:val="left" w:pos="941"/>
        </w:tabs>
        <w:spacing w:line="276" w:lineRule="auto"/>
        <w:ind w:right="795"/>
        <w:jc w:val="both"/>
        <w:rPr>
          <w:sz w:val="24"/>
        </w:rPr>
      </w:pPr>
      <w:r>
        <w:rPr>
          <w:b/>
          <w:sz w:val="24"/>
        </w:rPr>
        <w:t>A clear statement of the proposed contribution to knowledge that will be made by the work</w:t>
      </w:r>
      <w:r>
        <w:rPr>
          <w:sz w:val="24"/>
        </w:rPr>
        <w:t xml:space="preserve">: details should be in the proposal itself but should also be summarised in the abstract. In the case of the PhD and professional doctorate an independent, significant and original contribution is required. In the case of the MRes an independent, but not necessarily original, contribution is needed. In the case of the professional doctorate </w:t>
      </w:r>
      <w:r>
        <w:rPr>
          <w:spacing w:val="2"/>
          <w:sz w:val="24"/>
        </w:rPr>
        <w:t xml:space="preserve">the </w:t>
      </w:r>
      <w:r>
        <w:rPr>
          <w:sz w:val="24"/>
        </w:rPr>
        <w:t>original contribution to knowledge should be directly applicable within a</w:t>
      </w:r>
      <w:r>
        <w:rPr>
          <w:spacing w:val="-11"/>
          <w:sz w:val="24"/>
        </w:rPr>
        <w:t xml:space="preserve"> </w:t>
      </w:r>
      <w:r>
        <w:rPr>
          <w:sz w:val="24"/>
        </w:rPr>
        <w:t>profession.</w:t>
      </w:r>
    </w:p>
    <w:p w14:paraId="7116091C" w14:textId="77777777" w:rsidR="00F13851" w:rsidRDefault="00F453A2">
      <w:pPr>
        <w:pStyle w:val="ListParagraph"/>
        <w:numPr>
          <w:ilvl w:val="0"/>
          <w:numId w:val="2"/>
        </w:numPr>
        <w:tabs>
          <w:tab w:val="left" w:pos="941"/>
        </w:tabs>
        <w:spacing w:before="121" w:line="276" w:lineRule="auto"/>
        <w:ind w:right="793"/>
        <w:jc w:val="both"/>
        <w:rPr>
          <w:sz w:val="24"/>
        </w:rPr>
      </w:pPr>
      <w:r>
        <w:rPr>
          <w:b/>
          <w:sz w:val="24"/>
        </w:rPr>
        <w:t>Relevant</w:t>
      </w:r>
      <w:r>
        <w:rPr>
          <w:b/>
          <w:spacing w:val="-8"/>
          <w:sz w:val="24"/>
        </w:rPr>
        <w:t xml:space="preserve"> </w:t>
      </w:r>
      <w:r>
        <w:rPr>
          <w:b/>
          <w:sz w:val="24"/>
        </w:rPr>
        <w:t>literature</w:t>
      </w:r>
      <w:r>
        <w:rPr>
          <w:b/>
          <w:spacing w:val="-7"/>
          <w:sz w:val="24"/>
        </w:rPr>
        <w:t xml:space="preserve"> </w:t>
      </w:r>
      <w:r>
        <w:rPr>
          <w:b/>
          <w:sz w:val="24"/>
        </w:rPr>
        <w:t>and</w:t>
      </w:r>
      <w:r>
        <w:rPr>
          <w:b/>
          <w:spacing w:val="-6"/>
          <w:sz w:val="24"/>
        </w:rPr>
        <w:t xml:space="preserve"> </w:t>
      </w:r>
      <w:r>
        <w:rPr>
          <w:b/>
          <w:sz w:val="24"/>
        </w:rPr>
        <w:t>the</w:t>
      </w:r>
      <w:r>
        <w:rPr>
          <w:b/>
          <w:spacing w:val="-6"/>
          <w:sz w:val="24"/>
        </w:rPr>
        <w:t xml:space="preserve"> </w:t>
      </w:r>
      <w:r>
        <w:rPr>
          <w:b/>
          <w:sz w:val="24"/>
        </w:rPr>
        <w:t>place</w:t>
      </w:r>
      <w:r>
        <w:rPr>
          <w:b/>
          <w:spacing w:val="-5"/>
          <w:sz w:val="24"/>
        </w:rPr>
        <w:t xml:space="preserve"> </w:t>
      </w:r>
      <w:r>
        <w:rPr>
          <w:b/>
          <w:sz w:val="24"/>
        </w:rPr>
        <w:t>of</w:t>
      </w:r>
      <w:r>
        <w:rPr>
          <w:b/>
          <w:spacing w:val="-8"/>
          <w:sz w:val="24"/>
        </w:rPr>
        <w:t xml:space="preserve"> </w:t>
      </w:r>
      <w:r>
        <w:rPr>
          <w:b/>
          <w:sz w:val="24"/>
        </w:rPr>
        <w:t>the</w:t>
      </w:r>
      <w:r>
        <w:rPr>
          <w:b/>
          <w:spacing w:val="-5"/>
          <w:sz w:val="24"/>
        </w:rPr>
        <w:t xml:space="preserve"> </w:t>
      </w:r>
      <w:r>
        <w:rPr>
          <w:b/>
          <w:sz w:val="24"/>
        </w:rPr>
        <w:t>proposed</w:t>
      </w:r>
      <w:r>
        <w:rPr>
          <w:b/>
          <w:spacing w:val="-6"/>
          <w:sz w:val="24"/>
        </w:rPr>
        <w:t xml:space="preserve"> </w:t>
      </w:r>
      <w:r>
        <w:rPr>
          <w:b/>
          <w:sz w:val="24"/>
        </w:rPr>
        <w:t>research</w:t>
      </w:r>
      <w:r>
        <w:rPr>
          <w:b/>
          <w:spacing w:val="-7"/>
          <w:sz w:val="24"/>
        </w:rPr>
        <w:t xml:space="preserve"> </w:t>
      </w:r>
      <w:r>
        <w:rPr>
          <w:b/>
          <w:sz w:val="24"/>
        </w:rPr>
        <w:t>within</w:t>
      </w:r>
      <w:r>
        <w:rPr>
          <w:b/>
          <w:spacing w:val="-6"/>
          <w:sz w:val="24"/>
        </w:rPr>
        <w:t xml:space="preserve"> </w:t>
      </w:r>
      <w:r>
        <w:rPr>
          <w:b/>
          <w:sz w:val="24"/>
        </w:rPr>
        <w:t>a</w:t>
      </w:r>
      <w:r>
        <w:rPr>
          <w:b/>
          <w:spacing w:val="-5"/>
          <w:sz w:val="24"/>
        </w:rPr>
        <w:t xml:space="preserve"> </w:t>
      </w:r>
      <w:r>
        <w:rPr>
          <w:b/>
          <w:sz w:val="24"/>
        </w:rPr>
        <w:t>body</w:t>
      </w:r>
      <w:r>
        <w:rPr>
          <w:b/>
          <w:spacing w:val="-6"/>
          <w:sz w:val="24"/>
        </w:rPr>
        <w:t xml:space="preserve"> </w:t>
      </w:r>
      <w:r>
        <w:rPr>
          <w:b/>
          <w:sz w:val="24"/>
        </w:rPr>
        <w:t>of</w:t>
      </w:r>
      <w:r>
        <w:rPr>
          <w:b/>
          <w:spacing w:val="-7"/>
          <w:sz w:val="24"/>
        </w:rPr>
        <w:t xml:space="preserve"> </w:t>
      </w:r>
      <w:r>
        <w:rPr>
          <w:b/>
          <w:sz w:val="24"/>
        </w:rPr>
        <w:t>existing</w:t>
      </w:r>
      <w:r>
        <w:rPr>
          <w:b/>
          <w:spacing w:val="-1"/>
          <w:sz w:val="24"/>
        </w:rPr>
        <w:t xml:space="preserve"> </w:t>
      </w:r>
      <w:r>
        <w:rPr>
          <w:b/>
          <w:sz w:val="24"/>
        </w:rPr>
        <w:t>work</w:t>
      </w:r>
      <w:r>
        <w:rPr>
          <w:sz w:val="24"/>
        </w:rPr>
        <w:t>: in designing research it is important to do so in light of existing work on the topic. The proposal should</w:t>
      </w:r>
      <w:r>
        <w:rPr>
          <w:spacing w:val="-12"/>
          <w:sz w:val="24"/>
        </w:rPr>
        <w:t xml:space="preserve"> </w:t>
      </w:r>
      <w:r>
        <w:rPr>
          <w:sz w:val="24"/>
        </w:rPr>
        <w:t>show</w:t>
      </w:r>
      <w:r>
        <w:rPr>
          <w:spacing w:val="-12"/>
          <w:sz w:val="24"/>
        </w:rPr>
        <w:t xml:space="preserve"> </w:t>
      </w:r>
      <w:r>
        <w:rPr>
          <w:sz w:val="24"/>
        </w:rPr>
        <w:t>a</w:t>
      </w:r>
      <w:r>
        <w:rPr>
          <w:spacing w:val="-12"/>
          <w:sz w:val="24"/>
        </w:rPr>
        <w:t xml:space="preserve"> </w:t>
      </w:r>
      <w:r>
        <w:rPr>
          <w:sz w:val="24"/>
        </w:rPr>
        <w:t>familiarity</w:t>
      </w:r>
      <w:r>
        <w:rPr>
          <w:spacing w:val="-11"/>
          <w:sz w:val="24"/>
        </w:rPr>
        <w:t xml:space="preserve"> </w:t>
      </w:r>
      <w:r>
        <w:rPr>
          <w:sz w:val="24"/>
        </w:rPr>
        <w:t>with</w:t>
      </w:r>
      <w:r>
        <w:rPr>
          <w:spacing w:val="-10"/>
          <w:sz w:val="24"/>
        </w:rPr>
        <w:t xml:space="preserve"> </w:t>
      </w:r>
      <w:r>
        <w:rPr>
          <w:sz w:val="24"/>
        </w:rPr>
        <w:t>relevant</w:t>
      </w:r>
      <w:r>
        <w:rPr>
          <w:spacing w:val="-12"/>
          <w:sz w:val="24"/>
        </w:rPr>
        <w:t xml:space="preserve"> </w:t>
      </w:r>
      <w:r>
        <w:rPr>
          <w:sz w:val="24"/>
        </w:rPr>
        <w:t>literature,</w:t>
      </w:r>
      <w:r>
        <w:rPr>
          <w:spacing w:val="-11"/>
          <w:sz w:val="24"/>
        </w:rPr>
        <w:t xml:space="preserve"> </w:t>
      </w:r>
      <w:r>
        <w:rPr>
          <w:sz w:val="24"/>
        </w:rPr>
        <w:t>the</w:t>
      </w:r>
      <w:r>
        <w:rPr>
          <w:spacing w:val="-11"/>
          <w:sz w:val="24"/>
        </w:rPr>
        <w:t xml:space="preserve"> </w:t>
      </w:r>
      <w:r>
        <w:rPr>
          <w:sz w:val="24"/>
        </w:rPr>
        <w:t>ability</w:t>
      </w:r>
      <w:r>
        <w:rPr>
          <w:spacing w:val="-12"/>
          <w:sz w:val="24"/>
        </w:rPr>
        <w:t xml:space="preserve"> </w:t>
      </w:r>
      <w:r>
        <w:rPr>
          <w:sz w:val="24"/>
        </w:rPr>
        <w:t>to</w:t>
      </w:r>
      <w:r>
        <w:rPr>
          <w:spacing w:val="-10"/>
          <w:sz w:val="24"/>
        </w:rPr>
        <w:t xml:space="preserve"> </w:t>
      </w:r>
      <w:r>
        <w:rPr>
          <w:sz w:val="24"/>
        </w:rPr>
        <w:t>critically</w:t>
      </w:r>
      <w:r>
        <w:rPr>
          <w:spacing w:val="-13"/>
          <w:sz w:val="24"/>
        </w:rPr>
        <w:t xml:space="preserve"> </w:t>
      </w:r>
      <w:r>
        <w:rPr>
          <w:sz w:val="24"/>
        </w:rPr>
        <w:t>evaluate</w:t>
      </w:r>
      <w:r>
        <w:rPr>
          <w:spacing w:val="-10"/>
          <w:sz w:val="24"/>
        </w:rPr>
        <w:t xml:space="preserve"> </w:t>
      </w:r>
      <w:r>
        <w:rPr>
          <w:sz w:val="24"/>
        </w:rPr>
        <w:t>that</w:t>
      </w:r>
      <w:r>
        <w:rPr>
          <w:spacing w:val="-11"/>
          <w:sz w:val="24"/>
        </w:rPr>
        <w:t xml:space="preserve"> </w:t>
      </w:r>
      <w:r>
        <w:rPr>
          <w:sz w:val="24"/>
        </w:rPr>
        <w:t>literature</w:t>
      </w:r>
      <w:r>
        <w:rPr>
          <w:spacing w:val="-12"/>
          <w:sz w:val="24"/>
        </w:rPr>
        <w:t xml:space="preserve"> </w:t>
      </w:r>
      <w:r>
        <w:rPr>
          <w:sz w:val="24"/>
        </w:rPr>
        <w:t>and the ability to identify gaps in existing research. It should not simply be a report on what others have said on the topic or the research that they have completed. Rather, it should show your ability to identify patterns in existing research, evaluate those as points of departure for new research, and place your proposed research within the context of that</w:t>
      </w:r>
      <w:r>
        <w:rPr>
          <w:spacing w:val="-6"/>
          <w:sz w:val="24"/>
        </w:rPr>
        <w:t xml:space="preserve"> </w:t>
      </w:r>
      <w:r>
        <w:rPr>
          <w:sz w:val="24"/>
        </w:rPr>
        <w:t>work.</w:t>
      </w:r>
    </w:p>
    <w:p w14:paraId="75685D99" w14:textId="77777777" w:rsidR="00F13851" w:rsidRDefault="00F453A2">
      <w:pPr>
        <w:pStyle w:val="ListParagraph"/>
        <w:numPr>
          <w:ilvl w:val="0"/>
          <w:numId w:val="2"/>
        </w:numPr>
        <w:tabs>
          <w:tab w:val="left" w:pos="934"/>
        </w:tabs>
        <w:spacing w:before="119" w:line="276" w:lineRule="auto"/>
        <w:ind w:left="933" w:right="796" w:hanging="356"/>
        <w:jc w:val="both"/>
        <w:rPr>
          <w:sz w:val="24"/>
        </w:rPr>
      </w:pPr>
      <w:r>
        <w:rPr>
          <w:b/>
          <w:sz w:val="24"/>
        </w:rPr>
        <w:t>A clear statement of research questions and/or hypotheses</w:t>
      </w:r>
      <w:r>
        <w:rPr>
          <w:sz w:val="24"/>
        </w:rPr>
        <w:t>: the proposal should also indicate</w:t>
      </w:r>
      <w:r>
        <w:rPr>
          <w:spacing w:val="-12"/>
          <w:sz w:val="24"/>
        </w:rPr>
        <w:t xml:space="preserve"> </w:t>
      </w:r>
      <w:r>
        <w:rPr>
          <w:sz w:val="24"/>
        </w:rPr>
        <w:t>the</w:t>
      </w:r>
      <w:r>
        <w:rPr>
          <w:spacing w:val="-12"/>
          <w:sz w:val="24"/>
        </w:rPr>
        <w:t xml:space="preserve"> </w:t>
      </w:r>
      <w:r>
        <w:rPr>
          <w:sz w:val="24"/>
        </w:rPr>
        <w:t>relationship</w:t>
      </w:r>
      <w:r>
        <w:rPr>
          <w:spacing w:val="-11"/>
          <w:sz w:val="24"/>
        </w:rPr>
        <w:t xml:space="preserve"> </w:t>
      </w:r>
      <w:r>
        <w:rPr>
          <w:sz w:val="24"/>
        </w:rPr>
        <w:t>between</w:t>
      </w:r>
      <w:r>
        <w:rPr>
          <w:spacing w:val="-12"/>
          <w:sz w:val="24"/>
        </w:rPr>
        <w:t xml:space="preserve"> </w:t>
      </w:r>
      <w:r>
        <w:rPr>
          <w:sz w:val="24"/>
        </w:rPr>
        <w:t>each</w:t>
      </w:r>
      <w:r>
        <w:rPr>
          <w:spacing w:val="-9"/>
          <w:sz w:val="24"/>
        </w:rPr>
        <w:t xml:space="preserve"> </w:t>
      </w:r>
      <w:r>
        <w:rPr>
          <w:sz w:val="24"/>
        </w:rPr>
        <w:t>research</w:t>
      </w:r>
      <w:r>
        <w:rPr>
          <w:spacing w:val="-12"/>
          <w:sz w:val="24"/>
        </w:rPr>
        <w:t xml:space="preserve"> </w:t>
      </w:r>
      <w:r>
        <w:rPr>
          <w:sz w:val="24"/>
        </w:rPr>
        <w:t>question</w:t>
      </w:r>
      <w:r>
        <w:rPr>
          <w:spacing w:val="-10"/>
          <w:sz w:val="24"/>
        </w:rPr>
        <w:t xml:space="preserve"> </w:t>
      </w:r>
      <w:r>
        <w:rPr>
          <w:sz w:val="24"/>
        </w:rPr>
        <w:t>and</w:t>
      </w:r>
      <w:r>
        <w:rPr>
          <w:spacing w:val="-9"/>
          <w:sz w:val="24"/>
        </w:rPr>
        <w:t xml:space="preserve"> </w:t>
      </w:r>
      <w:r>
        <w:rPr>
          <w:sz w:val="24"/>
        </w:rPr>
        <w:t>the</w:t>
      </w:r>
      <w:r>
        <w:rPr>
          <w:spacing w:val="-10"/>
          <w:sz w:val="24"/>
        </w:rPr>
        <w:t xml:space="preserve"> </w:t>
      </w:r>
      <w:r>
        <w:rPr>
          <w:sz w:val="24"/>
        </w:rPr>
        <w:t>methods</w:t>
      </w:r>
      <w:r>
        <w:rPr>
          <w:spacing w:val="-12"/>
          <w:sz w:val="24"/>
        </w:rPr>
        <w:t xml:space="preserve"> </w:t>
      </w:r>
      <w:r>
        <w:rPr>
          <w:sz w:val="24"/>
        </w:rPr>
        <w:t>of</w:t>
      </w:r>
      <w:r>
        <w:rPr>
          <w:spacing w:val="-12"/>
          <w:sz w:val="24"/>
        </w:rPr>
        <w:t xml:space="preserve"> </w:t>
      </w:r>
      <w:r>
        <w:rPr>
          <w:sz w:val="24"/>
        </w:rPr>
        <w:t>data</w:t>
      </w:r>
      <w:r>
        <w:rPr>
          <w:spacing w:val="-9"/>
          <w:sz w:val="24"/>
        </w:rPr>
        <w:t xml:space="preserve"> </w:t>
      </w:r>
      <w:r>
        <w:rPr>
          <w:sz w:val="24"/>
        </w:rPr>
        <w:t>collection</w:t>
      </w:r>
      <w:r>
        <w:rPr>
          <w:spacing w:val="-12"/>
          <w:sz w:val="24"/>
        </w:rPr>
        <w:t xml:space="preserve"> </w:t>
      </w:r>
      <w:r>
        <w:rPr>
          <w:sz w:val="24"/>
        </w:rPr>
        <w:t>and analysis that have been designed to address them. Where appropriate, an indication of the relationships between the various research questions should be given. For example, there may be a primary question, elements of which may be addressed by tackling various subsidiary or ancillary questions. In addition, one might expect some discussion of how existing work in the relevant field relates to, and influences, the research questions or</w:t>
      </w:r>
      <w:r>
        <w:rPr>
          <w:spacing w:val="-15"/>
          <w:sz w:val="24"/>
        </w:rPr>
        <w:t xml:space="preserve"> </w:t>
      </w:r>
      <w:r>
        <w:rPr>
          <w:sz w:val="24"/>
        </w:rPr>
        <w:t>hypotheses.</w:t>
      </w:r>
    </w:p>
    <w:p w14:paraId="3FDB9C1C" w14:textId="77777777" w:rsidR="00F13851" w:rsidRDefault="00F13851">
      <w:pPr>
        <w:spacing w:line="276" w:lineRule="auto"/>
        <w:jc w:val="both"/>
        <w:rPr>
          <w:sz w:val="24"/>
        </w:rPr>
        <w:sectPr w:rsidR="00F13851">
          <w:headerReference w:type="default" r:id="rId16"/>
          <w:footerReference w:type="default" r:id="rId17"/>
          <w:pgSz w:w="11910" w:h="16840"/>
          <w:pgMar w:top="1220" w:right="640" w:bottom="1260" w:left="1220" w:header="729" w:footer="1072" w:gutter="0"/>
          <w:pgNumType w:start="2"/>
          <w:cols w:space="720"/>
        </w:sectPr>
      </w:pPr>
    </w:p>
    <w:p w14:paraId="6700BCCE" w14:textId="77777777" w:rsidR="00F13851" w:rsidRDefault="00F13851">
      <w:pPr>
        <w:pStyle w:val="BodyText"/>
        <w:spacing w:before="6"/>
        <w:rPr>
          <w:sz w:val="10"/>
        </w:rPr>
      </w:pPr>
    </w:p>
    <w:p w14:paraId="2258147D" w14:textId="77777777" w:rsidR="00F13851" w:rsidRDefault="00F453A2">
      <w:pPr>
        <w:pStyle w:val="ListParagraph"/>
        <w:numPr>
          <w:ilvl w:val="0"/>
          <w:numId w:val="2"/>
        </w:numPr>
        <w:tabs>
          <w:tab w:val="left" w:pos="941"/>
        </w:tabs>
        <w:spacing w:before="100" w:line="276" w:lineRule="auto"/>
        <w:jc w:val="both"/>
        <w:rPr>
          <w:sz w:val="24"/>
        </w:rPr>
      </w:pPr>
      <w:r>
        <w:rPr>
          <w:b/>
          <w:sz w:val="24"/>
        </w:rPr>
        <w:t>Critical</w:t>
      </w:r>
      <w:r>
        <w:rPr>
          <w:b/>
          <w:spacing w:val="-9"/>
          <w:sz w:val="24"/>
        </w:rPr>
        <w:t xml:space="preserve"> </w:t>
      </w:r>
      <w:r>
        <w:rPr>
          <w:b/>
          <w:sz w:val="24"/>
        </w:rPr>
        <w:t>analysis</w:t>
      </w:r>
      <w:r>
        <w:rPr>
          <w:b/>
          <w:spacing w:val="-5"/>
          <w:sz w:val="24"/>
        </w:rPr>
        <w:t xml:space="preserve"> </w:t>
      </w:r>
      <w:r>
        <w:rPr>
          <w:b/>
          <w:sz w:val="24"/>
        </w:rPr>
        <w:t>of</w:t>
      </w:r>
      <w:r>
        <w:rPr>
          <w:b/>
          <w:spacing w:val="-9"/>
          <w:sz w:val="24"/>
        </w:rPr>
        <w:t xml:space="preserve"> </w:t>
      </w:r>
      <w:r>
        <w:rPr>
          <w:b/>
          <w:sz w:val="24"/>
        </w:rPr>
        <w:t>competing</w:t>
      </w:r>
      <w:r>
        <w:rPr>
          <w:b/>
          <w:spacing w:val="-7"/>
          <w:sz w:val="24"/>
        </w:rPr>
        <w:t xml:space="preserve"> </w:t>
      </w:r>
      <w:r>
        <w:rPr>
          <w:b/>
          <w:sz w:val="24"/>
        </w:rPr>
        <w:t>theoretical</w:t>
      </w:r>
      <w:r>
        <w:rPr>
          <w:b/>
          <w:spacing w:val="-8"/>
          <w:sz w:val="24"/>
        </w:rPr>
        <w:t xml:space="preserve"> </w:t>
      </w:r>
      <w:r>
        <w:rPr>
          <w:b/>
          <w:sz w:val="24"/>
        </w:rPr>
        <w:t>positions</w:t>
      </w:r>
      <w:r>
        <w:rPr>
          <w:b/>
          <w:spacing w:val="-7"/>
          <w:sz w:val="24"/>
        </w:rPr>
        <w:t xml:space="preserve"> </w:t>
      </w:r>
      <w:r>
        <w:rPr>
          <w:b/>
          <w:sz w:val="24"/>
        </w:rPr>
        <w:t>relevant</w:t>
      </w:r>
      <w:r>
        <w:rPr>
          <w:b/>
          <w:spacing w:val="-8"/>
          <w:sz w:val="24"/>
        </w:rPr>
        <w:t xml:space="preserve"> </w:t>
      </w:r>
      <w:r>
        <w:rPr>
          <w:b/>
          <w:sz w:val="24"/>
        </w:rPr>
        <w:t>to</w:t>
      </w:r>
      <w:r>
        <w:rPr>
          <w:b/>
          <w:spacing w:val="-7"/>
          <w:sz w:val="24"/>
        </w:rPr>
        <w:t xml:space="preserve"> </w:t>
      </w:r>
      <w:r>
        <w:rPr>
          <w:b/>
          <w:sz w:val="24"/>
        </w:rPr>
        <w:t>the</w:t>
      </w:r>
      <w:r>
        <w:rPr>
          <w:b/>
          <w:spacing w:val="-7"/>
          <w:sz w:val="24"/>
        </w:rPr>
        <w:t xml:space="preserve"> </w:t>
      </w:r>
      <w:r>
        <w:rPr>
          <w:b/>
          <w:sz w:val="24"/>
        </w:rPr>
        <w:t>work</w:t>
      </w:r>
      <w:r>
        <w:rPr>
          <w:sz w:val="24"/>
        </w:rPr>
        <w:t>,</w:t>
      </w:r>
      <w:r>
        <w:rPr>
          <w:spacing w:val="-8"/>
          <w:sz w:val="24"/>
        </w:rPr>
        <w:t xml:space="preserve"> </w:t>
      </w:r>
      <w:r>
        <w:rPr>
          <w:sz w:val="24"/>
        </w:rPr>
        <w:t>and</w:t>
      </w:r>
      <w:r>
        <w:rPr>
          <w:spacing w:val="-7"/>
          <w:sz w:val="24"/>
        </w:rPr>
        <w:t xml:space="preserve"> </w:t>
      </w:r>
      <w:r>
        <w:rPr>
          <w:sz w:val="24"/>
        </w:rPr>
        <w:t>a</w:t>
      </w:r>
      <w:r>
        <w:rPr>
          <w:spacing w:val="-8"/>
          <w:sz w:val="24"/>
        </w:rPr>
        <w:t xml:space="preserve"> </w:t>
      </w:r>
      <w:r>
        <w:rPr>
          <w:sz w:val="24"/>
        </w:rPr>
        <w:t>rationale</w:t>
      </w:r>
      <w:r>
        <w:rPr>
          <w:spacing w:val="-9"/>
          <w:sz w:val="24"/>
        </w:rPr>
        <w:t xml:space="preserve"> </w:t>
      </w:r>
      <w:r>
        <w:rPr>
          <w:sz w:val="24"/>
        </w:rPr>
        <w:t>for the theoretical choices made in designing the</w:t>
      </w:r>
      <w:r>
        <w:rPr>
          <w:spacing w:val="-4"/>
          <w:sz w:val="24"/>
        </w:rPr>
        <w:t xml:space="preserve"> </w:t>
      </w:r>
      <w:r>
        <w:rPr>
          <w:sz w:val="24"/>
        </w:rPr>
        <w:t>research.</w:t>
      </w:r>
    </w:p>
    <w:p w14:paraId="2816B73C" w14:textId="77777777" w:rsidR="00F13851" w:rsidRDefault="00F453A2">
      <w:pPr>
        <w:pStyle w:val="ListParagraph"/>
        <w:numPr>
          <w:ilvl w:val="0"/>
          <w:numId w:val="2"/>
        </w:numPr>
        <w:tabs>
          <w:tab w:val="left" w:pos="941"/>
        </w:tabs>
        <w:spacing w:line="276" w:lineRule="auto"/>
        <w:ind w:right="801"/>
        <w:jc w:val="both"/>
        <w:rPr>
          <w:sz w:val="24"/>
        </w:rPr>
      </w:pPr>
      <w:r>
        <w:rPr>
          <w:b/>
          <w:sz w:val="24"/>
        </w:rPr>
        <w:t>Critical analysis of competing methodological and epistemological positions relevant to the</w:t>
      </w:r>
      <w:r>
        <w:rPr>
          <w:b/>
          <w:spacing w:val="-8"/>
          <w:sz w:val="24"/>
        </w:rPr>
        <w:t xml:space="preserve"> </w:t>
      </w:r>
      <w:r>
        <w:rPr>
          <w:b/>
          <w:sz w:val="24"/>
        </w:rPr>
        <w:t>work</w:t>
      </w:r>
      <w:r>
        <w:rPr>
          <w:sz w:val="24"/>
        </w:rPr>
        <w:t>,</w:t>
      </w:r>
      <w:r>
        <w:rPr>
          <w:spacing w:val="-10"/>
          <w:sz w:val="24"/>
        </w:rPr>
        <w:t xml:space="preserve"> </w:t>
      </w:r>
      <w:r>
        <w:rPr>
          <w:sz w:val="24"/>
        </w:rPr>
        <w:t>and</w:t>
      </w:r>
      <w:r>
        <w:rPr>
          <w:spacing w:val="-10"/>
          <w:sz w:val="24"/>
        </w:rPr>
        <w:t xml:space="preserve"> </w:t>
      </w:r>
      <w:r>
        <w:rPr>
          <w:sz w:val="24"/>
        </w:rPr>
        <w:t>a</w:t>
      </w:r>
      <w:r>
        <w:rPr>
          <w:spacing w:val="-9"/>
          <w:sz w:val="24"/>
        </w:rPr>
        <w:t xml:space="preserve"> </w:t>
      </w:r>
      <w:r>
        <w:rPr>
          <w:sz w:val="24"/>
        </w:rPr>
        <w:t>rationale</w:t>
      </w:r>
      <w:r>
        <w:rPr>
          <w:spacing w:val="-11"/>
          <w:sz w:val="24"/>
        </w:rPr>
        <w:t xml:space="preserve"> </w:t>
      </w:r>
      <w:r>
        <w:rPr>
          <w:sz w:val="24"/>
        </w:rPr>
        <w:t>for</w:t>
      </w:r>
      <w:r>
        <w:rPr>
          <w:spacing w:val="-9"/>
          <w:sz w:val="24"/>
        </w:rPr>
        <w:t xml:space="preserve"> </w:t>
      </w:r>
      <w:r>
        <w:rPr>
          <w:sz w:val="24"/>
        </w:rPr>
        <w:t>the</w:t>
      </w:r>
      <w:r>
        <w:rPr>
          <w:spacing w:val="-9"/>
          <w:sz w:val="24"/>
        </w:rPr>
        <w:t xml:space="preserve"> </w:t>
      </w:r>
      <w:r>
        <w:rPr>
          <w:sz w:val="24"/>
        </w:rPr>
        <w:t>methodological</w:t>
      </w:r>
      <w:r>
        <w:rPr>
          <w:spacing w:val="-11"/>
          <w:sz w:val="24"/>
        </w:rPr>
        <w:t xml:space="preserve"> </w:t>
      </w:r>
      <w:r>
        <w:rPr>
          <w:sz w:val="24"/>
        </w:rPr>
        <w:t>and</w:t>
      </w:r>
      <w:r>
        <w:rPr>
          <w:spacing w:val="-9"/>
          <w:sz w:val="24"/>
        </w:rPr>
        <w:t xml:space="preserve"> </w:t>
      </w:r>
      <w:r>
        <w:rPr>
          <w:sz w:val="24"/>
        </w:rPr>
        <w:t>epistemological</w:t>
      </w:r>
      <w:r>
        <w:rPr>
          <w:spacing w:val="-10"/>
          <w:sz w:val="24"/>
        </w:rPr>
        <w:t xml:space="preserve"> </w:t>
      </w:r>
      <w:r>
        <w:rPr>
          <w:sz w:val="24"/>
        </w:rPr>
        <w:t>choices</w:t>
      </w:r>
      <w:r>
        <w:rPr>
          <w:spacing w:val="-8"/>
          <w:sz w:val="24"/>
        </w:rPr>
        <w:t xml:space="preserve"> </w:t>
      </w:r>
      <w:r>
        <w:rPr>
          <w:sz w:val="24"/>
        </w:rPr>
        <w:t>made</w:t>
      </w:r>
      <w:r>
        <w:rPr>
          <w:spacing w:val="-9"/>
          <w:sz w:val="24"/>
        </w:rPr>
        <w:t xml:space="preserve"> </w:t>
      </w:r>
      <w:r>
        <w:rPr>
          <w:sz w:val="24"/>
        </w:rPr>
        <w:t>in</w:t>
      </w:r>
      <w:r>
        <w:rPr>
          <w:spacing w:val="-8"/>
          <w:sz w:val="24"/>
        </w:rPr>
        <w:t xml:space="preserve"> </w:t>
      </w:r>
      <w:r>
        <w:rPr>
          <w:sz w:val="24"/>
        </w:rPr>
        <w:t>designing the</w:t>
      </w:r>
      <w:r>
        <w:rPr>
          <w:spacing w:val="-1"/>
          <w:sz w:val="24"/>
        </w:rPr>
        <w:t xml:space="preserve"> </w:t>
      </w:r>
      <w:r>
        <w:rPr>
          <w:sz w:val="24"/>
        </w:rPr>
        <w:t>research.</w:t>
      </w:r>
    </w:p>
    <w:p w14:paraId="0A8038A4" w14:textId="77777777" w:rsidR="00F13851" w:rsidRDefault="00F453A2">
      <w:pPr>
        <w:pStyle w:val="ListParagraph"/>
        <w:numPr>
          <w:ilvl w:val="0"/>
          <w:numId w:val="2"/>
        </w:numPr>
        <w:tabs>
          <w:tab w:val="left" w:pos="941"/>
        </w:tabs>
        <w:spacing w:before="121" w:line="276" w:lineRule="auto"/>
        <w:ind w:right="792"/>
        <w:jc w:val="both"/>
        <w:rPr>
          <w:sz w:val="24"/>
        </w:rPr>
      </w:pPr>
      <w:r>
        <w:rPr>
          <w:b/>
          <w:sz w:val="24"/>
        </w:rPr>
        <w:t>Articulation of the relevant conceptual framework, and critical analysis of conceptual issues relevant to the research</w:t>
      </w:r>
      <w:r>
        <w:rPr>
          <w:sz w:val="24"/>
        </w:rPr>
        <w:t>: a central differentiating feature between doctoral level work and research at lower levels is the emphasis on conceptual matters at doctoral level. Many of the</w:t>
      </w:r>
      <w:r>
        <w:rPr>
          <w:spacing w:val="-7"/>
          <w:sz w:val="24"/>
        </w:rPr>
        <w:t xml:space="preserve"> </w:t>
      </w:r>
      <w:r>
        <w:rPr>
          <w:sz w:val="24"/>
        </w:rPr>
        <w:t>problems</w:t>
      </w:r>
      <w:r>
        <w:rPr>
          <w:spacing w:val="-8"/>
          <w:sz w:val="24"/>
        </w:rPr>
        <w:t xml:space="preserve"> </w:t>
      </w:r>
      <w:r>
        <w:rPr>
          <w:sz w:val="24"/>
        </w:rPr>
        <w:t>faced</w:t>
      </w:r>
      <w:r>
        <w:rPr>
          <w:spacing w:val="-6"/>
          <w:sz w:val="24"/>
        </w:rPr>
        <w:t xml:space="preserve"> </w:t>
      </w:r>
      <w:r>
        <w:rPr>
          <w:sz w:val="24"/>
        </w:rPr>
        <w:t>by</w:t>
      </w:r>
      <w:r>
        <w:rPr>
          <w:spacing w:val="-5"/>
          <w:sz w:val="24"/>
        </w:rPr>
        <w:t xml:space="preserve"> </w:t>
      </w:r>
      <w:r>
        <w:rPr>
          <w:sz w:val="24"/>
        </w:rPr>
        <w:t>researchers,</w:t>
      </w:r>
      <w:r>
        <w:rPr>
          <w:spacing w:val="-8"/>
          <w:sz w:val="24"/>
        </w:rPr>
        <w:t xml:space="preserve"> </w:t>
      </w:r>
      <w:r>
        <w:rPr>
          <w:sz w:val="24"/>
        </w:rPr>
        <w:t>even</w:t>
      </w:r>
      <w:r>
        <w:rPr>
          <w:spacing w:val="-3"/>
          <w:sz w:val="24"/>
        </w:rPr>
        <w:t xml:space="preserve"> </w:t>
      </w:r>
      <w:r>
        <w:rPr>
          <w:sz w:val="24"/>
        </w:rPr>
        <w:t>those</w:t>
      </w:r>
      <w:r>
        <w:rPr>
          <w:spacing w:val="-7"/>
          <w:sz w:val="24"/>
        </w:rPr>
        <w:t xml:space="preserve"> </w:t>
      </w:r>
      <w:r>
        <w:rPr>
          <w:sz w:val="24"/>
        </w:rPr>
        <w:t>engaged</w:t>
      </w:r>
      <w:r>
        <w:rPr>
          <w:spacing w:val="-5"/>
          <w:sz w:val="24"/>
        </w:rPr>
        <w:t xml:space="preserve"> </w:t>
      </w:r>
      <w:r>
        <w:rPr>
          <w:sz w:val="24"/>
        </w:rPr>
        <w:t>in</w:t>
      </w:r>
      <w:r>
        <w:rPr>
          <w:spacing w:val="-4"/>
          <w:sz w:val="24"/>
        </w:rPr>
        <w:t xml:space="preserve"> </w:t>
      </w:r>
      <w:r>
        <w:rPr>
          <w:sz w:val="24"/>
        </w:rPr>
        <w:t>work</w:t>
      </w:r>
      <w:r>
        <w:rPr>
          <w:spacing w:val="-6"/>
          <w:sz w:val="24"/>
        </w:rPr>
        <w:t xml:space="preserve"> </w:t>
      </w:r>
      <w:r>
        <w:rPr>
          <w:sz w:val="24"/>
        </w:rPr>
        <w:t>that</w:t>
      </w:r>
      <w:r>
        <w:rPr>
          <w:spacing w:val="-5"/>
          <w:sz w:val="24"/>
        </w:rPr>
        <w:t xml:space="preserve"> </w:t>
      </w:r>
      <w:r>
        <w:rPr>
          <w:sz w:val="24"/>
        </w:rPr>
        <w:t>is</w:t>
      </w:r>
      <w:r>
        <w:rPr>
          <w:spacing w:val="-7"/>
          <w:sz w:val="24"/>
        </w:rPr>
        <w:t xml:space="preserve"> </w:t>
      </w:r>
      <w:r>
        <w:rPr>
          <w:sz w:val="24"/>
        </w:rPr>
        <w:t>principally</w:t>
      </w:r>
      <w:r>
        <w:rPr>
          <w:spacing w:val="-8"/>
          <w:sz w:val="24"/>
        </w:rPr>
        <w:t xml:space="preserve"> </w:t>
      </w:r>
      <w:r>
        <w:rPr>
          <w:sz w:val="24"/>
        </w:rPr>
        <w:t>empirical,</w:t>
      </w:r>
      <w:r>
        <w:rPr>
          <w:spacing w:val="-5"/>
          <w:sz w:val="24"/>
        </w:rPr>
        <w:t xml:space="preserve"> </w:t>
      </w:r>
      <w:r>
        <w:rPr>
          <w:sz w:val="24"/>
        </w:rPr>
        <w:t>are conceptual rather than empirical. A high level of conceptual sophistication is a major element in distinguishing</w:t>
      </w:r>
      <w:r>
        <w:rPr>
          <w:spacing w:val="-11"/>
          <w:sz w:val="24"/>
        </w:rPr>
        <w:t xml:space="preserve"> </w:t>
      </w:r>
      <w:r>
        <w:rPr>
          <w:sz w:val="24"/>
        </w:rPr>
        <w:t>research</w:t>
      </w:r>
      <w:r>
        <w:rPr>
          <w:spacing w:val="-12"/>
          <w:sz w:val="24"/>
        </w:rPr>
        <w:t xml:space="preserve"> </w:t>
      </w:r>
      <w:r>
        <w:rPr>
          <w:sz w:val="24"/>
        </w:rPr>
        <w:t>that</w:t>
      </w:r>
      <w:r>
        <w:rPr>
          <w:spacing w:val="-14"/>
          <w:sz w:val="24"/>
        </w:rPr>
        <w:t xml:space="preserve"> </w:t>
      </w:r>
      <w:r>
        <w:rPr>
          <w:sz w:val="24"/>
        </w:rPr>
        <w:t>makes</w:t>
      </w:r>
      <w:r>
        <w:rPr>
          <w:spacing w:val="-12"/>
          <w:sz w:val="24"/>
        </w:rPr>
        <w:t xml:space="preserve"> </w:t>
      </w:r>
      <w:r>
        <w:rPr>
          <w:sz w:val="24"/>
        </w:rPr>
        <w:t>an</w:t>
      </w:r>
      <w:r>
        <w:rPr>
          <w:spacing w:val="-12"/>
          <w:sz w:val="24"/>
        </w:rPr>
        <w:t xml:space="preserve"> </w:t>
      </w:r>
      <w:r>
        <w:rPr>
          <w:sz w:val="24"/>
        </w:rPr>
        <w:t>original</w:t>
      </w:r>
      <w:r>
        <w:rPr>
          <w:spacing w:val="-13"/>
          <w:sz w:val="24"/>
        </w:rPr>
        <w:t xml:space="preserve"> </w:t>
      </w:r>
      <w:r>
        <w:rPr>
          <w:sz w:val="24"/>
        </w:rPr>
        <w:t>contribution</w:t>
      </w:r>
      <w:r>
        <w:rPr>
          <w:spacing w:val="-11"/>
          <w:sz w:val="24"/>
        </w:rPr>
        <w:t xml:space="preserve"> </w:t>
      </w:r>
      <w:r>
        <w:rPr>
          <w:sz w:val="24"/>
        </w:rPr>
        <w:t>to</w:t>
      </w:r>
      <w:r>
        <w:rPr>
          <w:spacing w:val="-11"/>
          <w:sz w:val="24"/>
        </w:rPr>
        <w:t xml:space="preserve"> </w:t>
      </w:r>
      <w:r>
        <w:rPr>
          <w:sz w:val="24"/>
        </w:rPr>
        <w:t>knowledge</w:t>
      </w:r>
      <w:r>
        <w:rPr>
          <w:spacing w:val="-11"/>
          <w:sz w:val="24"/>
        </w:rPr>
        <w:t xml:space="preserve"> </w:t>
      </w:r>
      <w:r>
        <w:rPr>
          <w:sz w:val="24"/>
        </w:rPr>
        <w:t>from</w:t>
      </w:r>
      <w:r>
        <w:rPr>
          <w:spacing w:val="-13"/>
          <w:sz w:val="24"/>
        </w:rPr>
        <w:t xml:space="preserve"> </w:t>
      </w:r>
      <w:r>
        <w:rPr>
          <w:sz w:val="24"/>
        </w:rPr>
        <w:t>research</w:t>
      </w:r>
      <w:r>
        <w:rPr>
          <w:spacing w:val="-6"/>
          <w:sz w:val="24"/>
        </w:rPr>
        <w:t xml:space="preserve"> </w:t>
      </w:r>
      <w:r>
        <w:rPr>
          <w:sz w:val="24"/>
        </w:rPr>
        <w:t>that</w:t>
      </w:r>
      <w:r>
        <w:rPr>
          <w:spacing w:val="-13"/>
          <w:sz w:val="24"/>
        </w:rPr>
        <w:t xml:space="preserve"> </w:t>
      </w:r>
      <w:r>
        <w:rPr>
          <w:sz w:val="24"/>
        </w:rPr>
        <w:t>does not.</w:t>
      </w:r>
    </w:p>
    <w:p w14:paraId="740995C3" w14:textId="77777777" w:rsidR="00F13851" w:rsidRDefault="00F453A2">
      <w:pPr>
        <w:pStyle w:val="ListParagraph"/>
        <w:numPr>
          <w:ilvl w:val="0"/>
          <w:numId w:val="2"/>
        </w:numPr>
        <w:tabs>
          <w:tab w:val="left" w:pos="941"/>
        </w:tabs>
        <w:spacing w:before="118" w:line="276" w:lineRule="auto"/>
        <w:ind w:right="796"/>
        <w:jc w:val="both"/>
        <w:rPr>
          <w:sz w:val="24"/>
        </w:rPr>
      </w:pPr>
      <w:r>
        <w:rPr>
          <w:b/>
          <w:sz w:val="24"/>
        </w:rPr>
        <w:t>Details of the methods of data collection and the nature of relevant data</w:t>
      </w:r>
      <w:r>
        <w:rPr>
          <w:sz w:val="24"/>
        </w:rPr>
        <w:t>, plus an account of the rationale for the choice of methods of data</w:t>
      </w:r>
      <w:r>
        <w:rPr>
          <w:spacing w:val="-7"/>
          <w:sz w:val="24"/>
        </w:rPr>
        <w:t xml:space="preserve"> </w:t>
      </w:r>
      <w:r>
        <w:rPr>
          <w:sz w:val="24"/>
        </w:rPr>
        <w:t>collection.</w:t>
      </w:r>
    </w:p>
    <w:p w14:paraId="2EC33DCC" w14:textId="77777777" w:rsidR="00F13851" w:rsidRDefault="00F453A2">
      <w:pPr>
        <w:pStyle w:val="ListParagraph"/>
        <w:numPr>
          <w:ilvl w:val="0"/>
          <w:numId w:val="2"/>
        </w:numPr>
        <w:tabs>
          <w:tab w:val="left" w:pos="941"/>
        </w:tabs>
        <w:spacing w:before="121" w:line="276" w:lineRule="auto"/>
        <w:ind w:right="800"/>
        <w:jc w:val="both"/>
        <w:rPr>
          <w:sz w:val="24"/>
        </w:rPr>
      </w:pPr>
      <w:r>
        <w:rPr>
          <w:b/>
          <w:sz w:val="24"/>
        </w:rPr>
        <w:t>Details of the methods of data analysis</w:t>
      </w:r>
      <w:r>
        <w:rPr>
          <w:sz w:val="24"/>
        </w:rPr>
        <w:t>, plus an account of the rationale for the choice of methods of data</w:t>
      </w:r>
      <w:r>
        <w:rPr>
          <w:spacing w:val="-6"/>
          <w:sz w:val="24"/>
        </w:rPr>
        <w:t xml:space="preserve"> </w:t>
      </w:r>
      <w:r>
        <w:rPr>
          <w:sz w:val="24"/>
        </w:rPr>
        <w:t>analysis.</w:t>
      </w:r>
    </w:p>
    <w:p w14:paraId="13267A94" w14:textId="77777777" w:rsidR="00F13851" w:rsidRDefault="00F453A2">
      <w:pPr>
        <w:pStyle w:val="ListParagraph"/>
        <w:numPr>
          <w:ilvl w:val="0"/>
          <w:numId w:val="2"/>
        </w:numPr>
        <w:tabs>
          <w:tab w:val="left" w:pos="941"/>
        </w:tabs>
        <w:spacing w:line="276" w:lineRule="auto"/>
        <w:jc w:val="both"/>
        <w:rPr>
          <w:sz w:val="24"/>
        </w:rPr>
      </w:pPr>
      <w:r>
        <w:rPr>
          <w:sz w:val="24"/>
        </w:rPr>
        <w:t xml:space="preserve">Where appropriate, </w:t>
      </w:r>
      <w:r>
        <w:rPr>
          <w:b/>
          <w:sz w:val="24"/>
        </w:rPr>
        <w:t>details of the primary ethical issues raised by the design of the research, along with a discussion of how those issues might best be addressed</w:t>
      </w:r>
      <w:r>
        <w:rPr>
          <w:sz w:val="24"/>
        </w:rPr>
        <w:t>: you should prepare your submission for ethical approval while working on your research proposal, with the aim of submitting your application for ethical approval as soon as possible after submission of the proposal. For details of the procedure for gaining ethical approval you should seek</w:t>
      </w:r>
      <w:r>
        <w:rPr>
          <w:spacing w:val="-14"/>
          <w:sz w:val="24"/>
        </w:rPr>
        <w:t xml:space="preserve"> </w:t>
      </w:r>
      <w:r>
        <w:rPr>
          <w:sz w:val="24"/>
        </w:rPr>
        <w:t>advice</w:t>
      </w:r>
      <w:r>
        <w:rPr>
          <w:spacing w:val="-13"/>
          <w:sz w:val="24"/>
        </w:rPr>
        <w:t xml:space="preserve"> </w:t>
      </w:r>
      <w:r>
        <w:rPr>
          <w:sz w:val="24"/>
        </w:rPr>
        <w:t>from</w:t>
      </w:r>
      <w:r>
        <w:rPr>
          <w:spacing w:val="-12"/>
          <w:sz w:val="24"/>
        </w:rPr>
        <w:t xml:space="preserve"> </w:t>
      </w:r>
      <w:r>
        <w:rPr>
          <w:sz w:val="24"/>
        </w:rPr>
        <w:t>your</w:t>
      </w:r>
      <w:r>
        <w:rPr>
          <w:spacing w:val="-13"/>
          <w:sz w:val="24"/>
        </w:rPr>
        <w:t xml:space="preserve"> </w:t>
      </w:r>
      <w:r>
        <w:rPr>
          <w:sz w:val="24"/>
        </w:rPr>
        <w:t>supervisor.</w:t>
      </w:r>
      <w:r>
        <w:rPr>
          <w:spacing w:val="-12"/>
          <w:sz w:val="24"/>
        </w:rPr>
        <w:t xml:space="preserve"> </w:t>
      </w:r>
      <w:r>
        <w:rPr>
          <w:sz w:val="24"/>
        </w:rPr>
        <w:t>Successful</w:t>
      </w:r>
      <w:r>
        <w:rPr>
          <w:spacing w:val="-14"/>
          <w:sz w:val="24"/>
        </w:rPr>
        <w:t xml:space="preserve"> </w:t>
      </w:r>
      <w:r>
        <w:rPr>
          <w:sz w:val="24"/>
        </w:rPr>
        <w:t>registration</w:t>
      </w:r>
      <w:r>
        <w:rPr>
          <w:spacing w:val="-12"/>
          <w:sz w:val="24"/>
        </w:rPr>
        <w:t xml:space="preserve"> </w:t>
      </w:r>
      <w:r>
        <w:rPr>
          <w:sz w:val="24"/>
        </w:rPr>
        <w:t>of</w:t>
      </w:r>
      <w:r>
        <w:rPr>
          <w:spacing w:val="-13"/>
          <w:sz w:val="24"/>
        </w:rPr>
        <w:t xml:space="preserve"> </w:t>
      </w:r>
      <w:r>
        <w:rPr>
          <w:sz w:val="24"/>
        </w:rPr>
        <w:t>your</w:t>
      </w:r>
      <w:r>
        <w:rPr>
          <w:spacing w:val="-13"/>
          <w:sz w:val="24"/>
        </w:rPr>
        <w:t xml:space="preserve"> </w:t>
      </w:r>
      <w:r>
        <w:rPr>
          <w:sz w:val="24"/>
        </w:rPr>
        <w:t>project</w:t>
      </w:r>
      <w:r>
        <w:rPr>
          <w:spacing w:val="-11"/>
          <w:sz w:val="24"/>
        </w:rPr>
        <w:t xml:space="preserve"> </w:t>
      </w:r>
      <w:r>
        <w:rPr>
          <w:sz w:val="24"/>
        </w:rPr>
        <w:t>is</w:t>
      </w:r>
      <w:r>
        <w:rPr>
          <w:spacing w:val="-14"/>
          <w:sz w:val="24"/>
        </w:rPr>
        <w:t xml:space="preserve"> </w:t>
      </w:r>
      <w:r>
        <w:rPr>
          <w:sz w:val="24"/>
        </w:rPr>
        <w:t>subject</w:t>
      </w:r>
      <w:r>
        <w:rPr>
          <w:spacing w:val="-12"/>
          <w:sz w:val="24"/>
        </w:rPr>
        <w:t xml:space="preserve"> </w:t>
      </w:r>
      <w:r>
        <w:rPr>
          <w:sz w:val="24"/>
        </w:rPr>
        <w:t>to</w:t>
      </w:r>
      <w:r>
        <w:rPr>
          <w:spacing w:val="-15"/>
          <w:sz w:val="24"/>
        </w:rPr>
        <w:t xml:space="preserve"> </w:t>
      </w:r>
      <w:r>
        <w:rPr>
          <w:sz w:val="24"/>
        </w:rPr>
        <w:t xml:space="preserve">appropriate ethical approval and </w:t>
      </w:r>
      <w:r>
        <w:rPr>
          <w:b/>
          <w:sz w:val="24"/>
        </w:rPr>
        <w:t>no primary research can be conducted until such approval has been gained</w:t>
      </w:r>
      <w:r>
        <w:rPr>
          <w:sz w:val="24"/>
        </w:rPr>
        <w:t>.</w:t>
      </w:r>
    </w:p>
    <w:p w14:paraId="46392D79" w14:textId="77777777" w:rsidR="00F13851" w:rsidRDefault="00F453A2">
      <w:pPr>
        <w:pStyle w:val="ListParagraph"/>
        <w:numPr>
          <w:ilvl w:val="0"/>
          <w:numId w:val="2"/>
        </w:numPr>
        <w:tabs>
          <w:tab w:val="left" w:pos="941"/>
        </w:tabs>
        <w:spacing w:before="121" w:line="276" w:lineRule="auto"/>
        <w:ind w:right="793"/>
        <w:jc w:val="both"/>
        <w:rPr>
          <w:sz w:val="24"/>
        </w:rPr>
      </w:pPr>
      <w:r>
        <w:rPr>
          <w:sz w:val="24"/>
        </w:rPr>
        <w:t xml:space="preserve">Where appropriate, a </w:t>
      </w:r>
      <w:r>
        <w:rPr>
          <w:b/>
          <w:sz w:val="24"/>
        </w:rPr>
        <w:t>critical discussion of other issues relating to values that might be relevant to the research</w:t>
      </w:r>
      <w:r>
        <w:rPr>
          <w:sz w:val="24"/>
        </w:rPr>
        <w:t>, such as political issues that have a direct bearing on the work, or aesthetic issues that are of</w:t>
      </w:r>
      <w:r>
        <w:rPr>
          <w:spacing w:val="-10"/>
          <w:sz w:val="24"/>
        </w:rPr>
        <w:t xml:space="preserve"> </w:t>
      </w:r>
      <w:r>
        <w:rPr>
          <w:sz w:val="24"/>
        </w:rPr>
        <w:t>relevance.</w:t>
      </w:r>
    </w:p>
    <w:p w14:paraId="1A924D28" w14:textId="77777777" w:rsidR="00F13851" w:rsidRDefault="00F453A2">
      <w:pPr>
        <w:pStyle w:val="ListParagraph"/>
        <w:numPr>
          <w:ilvl w:val="0"/>
          <w:numId w:val="2"/>
        </w:numPr>
        <w:tabs>
          <w:tab w:val="left" w:pos="941"/>
        </w:tabs>
        <w:spacing w:line="276" w:lineRule="auto"/>
        <w:ind w:right="798"/>
        <w:jc w:val="both"/>
        <w:rPr>
          <w:sz w:val="24"/>
        </w:rPr>
      </w:pPr>
      <w:r>
        <w:rPr>
          <w:b/>
          <w:sz w:val="24"/>
        </w:rPr>
        <w:t>A discussion of practical issues</w:t>
      </w:r>
      <w:r>
        <w:rPr>
          <w:sz w:val="24"/>
        </w:rPr>
        <w:t>, such as any financial or resource requirements, or requirements for additional training on the part of the student, along with timescales and any health and safety</w:t>
      </w:r>
      <w:r>
        <w:rPr>
          <w:spacing w:val="-1"/>
          <w:sz w:val="24"/>
        </w:rPr>
        <w:t xml:space="preserve"> </w:t>
      </w:r>
      <w:r>
        <w:rPr>
          <w:sz w:val="24"/>
        </w:rPr>
        <w:t>issues.</w:t>
      </w:r>
    </w:p>
    <w:p w14:paraId="79A6B4F8" w14:textId="77777777" w:rsidR="00F13851" w:rsidRDefault="00F13851">
      <w:pPr>
        <w:pStyle w:val="BodyText"/>
        <w:spacing w:before="10"/>
        <w:rPr>
          <w:sz w:val="22"/>
        </w:rPr>
      </w:pPr>
    </w:p>
    <w:p w14:paraId="0B798C34" w14:textId="77777777" w:rsidR="00F13851" w:rsidRDefault="00F453A2">
      <w:pPr>
        <w:pStyle w:val="Heading1"/>
      </w:pPr>
      <w:r>
        <w:t>Examination of the submission</w:t>
      </w:r>
    </w:p>
    <w:p w14:paraId="51044EFA" w14:textId="77777777" w:rsidR="00F13851" w:rsidRDefault="00F13851">
      <w:pPr>
        <w:pStyle w:val="BodyText"/>
        <w:spacing w:before="2"/>
        <w:rPr>
          <w:rFonts w:ascii="Georgia"/>
          <w:b/>
          <w:sz w:val="21"/>
        </w:rPr>
      </w:pPr>
    </w:p>
    <w:p w14:paraId="2D56AD7B" w14:textId="77777777" w:rsidR="00F13851" w:rsidRDefault="00F453A2">
      <w:pPr>
        <w:pStyle w:val="BodyText"/>
        <w:spacing w:line="276" w:lineRule="auto"/>
        <w:ind w:left="220" w:right="801"/>
        <w:jc w:val="both"/>
      </w:pPr>
      <w:r>
        <w:t>The research project registration panel (examination panel) and format differ according to the research degree on which you are enrolled:</w:t>
      </w:r>
    </w:p>
    <w:p w14:paraId="714A074C" w14:textId="77777777" w:rsidR="00F13851" w:rsidRDefault="00F453A2">
      <w:pPr>
        <w:pStyle w:val="ListParagraph"/>
        <w:numPr>
          <w:ilvl w:val="0"/>
          <w:numId w:val="3"/>
        </w:numPr>
        <w:tabs>
          <w:tab w:val="left" w:pos="934"/>
        </w:tabs>
        <w:spacing w:before="121" w:line="271" w:lineRule="auto"/>
        <w:ind w:right="800"/>
        <w:rPr>
          <w:sz w:val="24"/>
        </w:rPr>
      </w:pPr>
      <w:r>
        <w:rPr>
          <w:b/>
          <w:sz w:val="24"/>
        </w:rPr>
        <w:t>MRes</w:t>
      </w:r>
      <w:r>
        <w:rPr>
          <w:sz w:val="24"/>
        </w:rPr>
        <w:t>:</w:t>
      </w:r>
      <w:r>
        <w:rPr>
          <w:spacing w:val="-17"/>
          <w:sz w:val="24"/>
        </w:rPr>
        <w:t xml:space="preserve"> </w:t>
      </w:r>
      <w:r>
        <w:rPr>
          <w:sz w:val="24"/>
        </w:rPr>
        <w:t>your</w:t>
      </w:r>
      <w:r>
        <w:rPr>
          <w:spacing w:val="-17"/>
          <w:sz w:val="24"/>
        </w:rPr>
        <w:t xml:space="preserve"> </w:t>
      </w:r>
      <w:r>
        <w:rPr>
          <w:sz w:val="24"/>
        </w:rPr>
        <w:t>submission</w:t>
      </w:r>
      <w:r>
        <w:rPr>
          <w:spacing w:val="-17"/>
          <w:sz w:val="24"/>
        </w:rPr>
        <w:t xml:space="preserve"> </w:t>
      </w:r>
      <w:r>
        <w:rPr>
          <w:sz w:val="24"/>
        </w:rPr>
        <w:t>is</w:t>
      </w:r>
      <w:r>
        <w:rPr>
          <w:spacing w:val="-17"/>
          <w:sz w:val="24"/>
        </w:rPr>
        <w:t xml:space="preserve"> </w:t>
      </w:r>
      <w:r>
        <w:rPr>
          <w:sz w:val="24"/>
        </w:rPr>
        <w:t>assessed</w:t>
      </w:r>
      <w:r>
        <w:rPr>
          <w:spacing w:val="-17"/>
          <w:sz w:val="24"/>
        </w:rPr>
        <w:t xml:space="preserve"> </w:t>
      </w:r>
      <w:r>
        <w:rPr>
          <w:sz w:val="24"/>
        </w:rPr>
        <w:t>by</w:t>
      </w:r>
      <w:r>
        <w:rPr>
          <w:spacing w:val="-16"/>
          <w:sz w:val="24"/>
        </w:rPr>
        <w:t xml:space="preserve"> </w:t>
      </w:r>
      <w:r>
        <w:rPr>
          <w:sz w:val="24"/>
        </w:rPr>
        <w:t>a</w:t>
      </w:r>
      <w:r>
        <w:rPr>
          <w:spacing w:val="-19"/>
          <w:sz w:val="24"/>
        </w:rPr>
        <w:t xml:space="preserve"> </w:t>
      </w:r>
      <w:r>
        <w:rPr>
          <w:sz w:val="24"/>
        </w:rPr>
        <w:t>panel</w:t>
      </w:r>
      <w:r>
        <w:rPr>
          <w:spacing w:val="-17"/>
          <w:sz w:val="24"/>
        </w:rPr>
        <w:t xml:space="preserve"> </w:t>
      </w:r>
      <w:r>
        <w:rPr>
          <w:sz w:val="24"/>
        </w:rPr>
        <w:t>comprising</w:t>
      </w:r>
      <w:r>
        <w:rPr>
          <w:spacing w:val="-16"/>
          <w:sz w:val="24"/>
        </w:rPr>
        <w:t xml:space="preserve"> </w:t>
      </w:r>
      <w:r>
        <w:rPr>
          <w:sz w:val="24"/>
        </w:rPr>
        <w:t>your</w:t>
      </w:r>
      <w:r>
        <w:rPr>
          <w:spacing w:val="-17"/>
          <w:sz w:val="24"/>
        </w:rPr>
        <w:t xml:space="preserve"> </w:t>
      </w:r>
      <w:r>
        <w:rPr>
          <w:sz w:val="24"/>
        </w:rPr>
        <w:t>supervisor</w:t>
      </w:r>
      <w:r>
        <w:rPr>
          <w:spacing w:val="-18"/>
          <w:sz w:val="24"/>
        </w:rPr>
        <w:t xml:space="preserve"> </w:t>
      </w:r>
      <w:r>
        <w:rPr>
          <w:sz w:val="24"/>
        </w:rPr>
        <w:t>and</w:t>
      </w:r>
      <w:r>
        <w:rPr>
          <w:spacing w:val="-16"/>
          <w:sz w:val="24"/>
        </w:rPr>
        <w:t xml:space="preserve"> </w:t>
      </w:r>
      <w:r>
        <w:rPr>
          <w:sz w:val="24"/>
        </w:rPr>
        <w:t>one</w:t>
      </w:r>
      <w:r>
        <w:rPr>
          <w:spacing w:val="-17"/>
          <w:sz w:val="24"/>
        </w:rPr>
        <w:t xml:space="preserve"> </w:t>
      </w:r>
      <w:r>
        <w:rPr>
          <w:sz w:val="24"/>
        </w:rPr>
        <w:t>other</w:t>
      </w:r>
      <w:r>
        <w:rPr>
          <w:spacing w:val="-17"/>
          <w:sz w:val="24"/>
        </w:rPr>
        <w:t xml:space="preserve"> </w:t>
      </w:r>
      <w:r>
        <w:rPr>
          <w:sz w:val="24"/>
        </w:rPr>
        <w:t>suitably qualified member of staff. This is a paper-based assessment</w:t>
      </w:r>
      <w:r>
        <w:rPr>
          <w:spacing w:val="-9"/>
          <w:sz w:val="24"/>
        </w:rPr>
        <w:t xml:space="preserve"> </w:t>
      </w:r>
      <w:r>
        <w:rPr>
          <w:sz w:val="24"/>
        </w:rPr>
        <w:t>only.</w:t>
      </w:r>
    </w:p>
    <w:p w14:paraId="4006D09E" w14:textId="77777777" w:rsidR="00F13851" w:rsidRDefault="00F453A2">
      <w:pPr>
        <w:pStyle w:val="ListParagraph"/>
        <w:numPr>
          <w:ilvl w:val="0"/>
          <w:numId w:val="3"/>
        </w:numPr>
        <w:tabs>
          <w:tab w:val="left" w:pos="934"/>
        </w:tabs>
        <w:spacing w:before="125" w:line="273" w:lineRule="auto"/>
        <w:rPr>
          <w:sz w:val="24"/>
        </w:rPr>
      </w:pPr>
      <w:r>
        <w:rPr>
          <w:b/>
          <w:sz w:val="24"/>
        </w:rPr>
        <w:t>PhD and professional doctorate</w:t>
      </w:r>
      <w:r>
        <w:rPr>
          <w:sz w:val="24"/>
        </w:rPr>
        <w:t>: your submission is assessed by a panel comprising one of your</w:t>
      </w:r>
      <w:r>
        <w:rPr>
          <w:spacing w:val="-18"/>
          <w:sz w:val="24"/>
        </w:rPr>
        <w:t xml:space="preserve"> </w:t>
      </w:r>
      <w:r>
        <w:rPr>
          <w:sz w:val="24"/>
        </w:rPr>
        <w:t>supervisors,</w:t>
      </w:r>
      <w:r>
        <w:rPr>
          <w:spacing w:val="-17"/>
          <w:sz w:val="24"/>
        </w:rPr>
        <w:t xml:space="preserve"> </w:t>
      </w:r>
      <w:r>
        <w:rPr>
          <w:sz w:val="24"/>
        </w:rPr>
        <w:t>a</w:t>
      </w:r>
      <w:r>
        <w:rPr>
          <w:spacing w:val="-14"/>
          <w:sz w:val="24"/>
        </w:rPr>
        <w:t xml:space="preserve"> </w:t>
      </w:r>
      <w:r>
        <w:rPr>
          <w:sz w:val="24"/>
        </w:rPr>
        <w:t>research</w:t>
      </w:r>
      <w:r>
        <w:rPr>
          <w:spacing w:val="-19"/>
          <w:sz w:val="24"/>
        </w:rPr>
        <w:t xml:space="preserve"> </w:t>
      </w:r>
      <w:r>
        <w:rPr>
          <w:sz w:val="24"/>
        </w:rPr>
        <w:t>active</w:t>
      </w:r>
      <w:r>
        <w:rPr>
          <w:spacing w:val="-16"/>
          <w:sz w:val="24"/>
        </w:rPr>
        <w:t xml:space="preserve"> </w:t>
      </w:r>
      <w:r>
        <w:rPr>
          <w:sz w:val="24"/>
        </w:rPr>
        <w:t>member</w:t>
      </w:r>
      <w:r>
        <w:rPr>
          <w:spacing w:val="-17"/>
          <w:sz w:val="24"/>
        </w:rPr>
        <w:t xml:space="preserve"> </w:t>
      </w:r>
      <w:r>
        <w:rPr>
          <w:sz w:val="24"/>
        </w:rPr>
        <w:t>of</w:t>
      </w:r>
      <w:r>
        <w:rPr>
          <w:spacing w:val="-16"/>
          <w:sz w:val="24"/>
        </w:rPr>
        <w:t xml:space="preserve"> </w:t>
      </w:r>
      <w:r>
        <w:rPr>
          <w:sz w:val="24"/>
        </w:rPr>
        <w:t>staff</w:t>
      </w:r>
      <w:r>
        <w:rPr>
          <w:spacing w:val="-17"/>
          <w:sz w:val="24"/>
        </w:rPr>
        <w:t xml:space="preserve"> </w:t>
      </w:r>
      <w:r>
        <w:rPr>
          <w:sz w:val="24"/>
        </w:rPr>
        <w:t>unconnected</w:t>
      </w:r>
      <w:r>
        <w:rPr>
          <w:spacing w:val="-16"/>
          <w:sz w:val="24"/>
        </w:rPr>
        <w:t xml:space="preserve"> </w:t>
      </w:r>
      <w:r>
        <w:rPr>
          <w:sz w:val="24"/>
        </w:rPr>
        <w:t>to</w:t>
      </w:r>
      <w:r>
        <w:rPr>
          <w:spacing w:val="-16"/>
          <w:sz w:val="24"/>
        </w:rPr>
        <w:t xml:space="preserve"> </w:t>
      </w:r>
      <w:r>
        <w:rPr>
          <w:sz w:val="24"/>
        </w:rPr>
        <w:t>your</w:t>
      </w:r>
      <w:r>
        <w:rPr>
          <w:spacing w:val="-17"/>
          <w:sz w:val="24"/>
        </w:rPr>
        <w:t xml:space="preserve"> </w:t>
      </w:r>
      <w:r>
        <w:rPr>
          <w:sz w:val="24"/>
        </w:rPr>
        <w:t>project,</w:t>
      </w:r>
      <w:r>
        <w:rPr>
          <w:spacing w:val="-11"/>
          <w:sz w:val="24"/>
        </w:rPr>
        <w:t xml:space="preserve"> </w:t>
      </w:r>
      <w:r>
        <w:rPr>
          <w:sz w:val="24"/>
        </w:rPr>
        <w:t>but</w:t>
      </w:r>
      <w:r>
        <w:rPr>
          <w:spacing w:val="-18"/>
          <w:sz w:val="24"/>
        </w:rPr>
        <w:t xml:space="preserve"> </w:t>
      </w:r>
      <w:r>
        <w:rPr>
          <w:sz w:val="24"/>
        </w:rPr>
        <w:t>with</w:t>
      </w:r>
      <w:r>
        <w:rPr>
          <w:spacing w:val="-15"/>
          <w:sz w:val="24"/>
        </w:rPr>
        <w:t xml:space="preserve"> </w:t>
      </w:r>
      <w:r>
        <w:rPr>
          <w:sz w:val="24"/>
        </w:rPr>
        <w:t>relevant subject expertise, and a viva chair. This paper-based assessment is followed by a viva examination.</w:t>
      </w:r>
    </w:p>
    <w:p w14:paraId="607E075A" w14:textId="77777777" w:rsidR="00F13851" w:rsidRDefault="00F13851">
      <w:pPr>
        <w:spacing w:line="273" w:lineRule="auto"/>
        <w:jc w:val="both"/>
        <w:rPr>
          <w:sz w:val="24"/>
        </w:rPr>
        <w:sectPr w:rsidR="00F13851">
          <w:pgSz w:w="11910" w:h="16840"/>
          <w:pgMar w:top="1220" w:right="640" w:bottom="1260" w:left="1220" w:header="729" w:footer="1072" w:gutter="0"/>
          <w:cols w:space="720"/>
        </w:sectPr>
      </w:pPr>
    </w:p>
    <w:p w14:paraId="5DECEC3F" w14:textId="77777777" w:rsidR="00F13851" w:rsidRDefault="00F13851">
      <w:pPr>
        <w:pStyle w:val="BodyText"/>
        <w:spacing w:before="6"/>
        <w:rPr>
          <w:sz w:val="10"/>
        </w:rPr>
      </w:pPr>
    </w:p>
    <w:p w14:paraId="653023F2" w14:textId="77777777" w:rsidR="00F13851" w:rsidRDefault="00740372">
      <w:pPr>
        <w:pStyle w:val="BodyText"/>
        <w:spacing w:before="100" w:line="276" w:lineRule="auto"/>
        <w:ind w:left="220" w:right="959"/>
      </w:pPr>
      <w:r>
        <w:pict w14:anchorId="5FFA3DE1">
          <v:shape id="_x0000_s1026" type="#_x0000_t202" style="position:absolute;left:0;text-align:left;margin-left:84.4pt;margin-top:43pt;width:444.7pt;height:115.45pt;z-index:-251653120;mso-wrap-distance-left:0;mso-wrap-distance-right:0;mso-position-horizontal-relative:page" filled="f" strokeweight=".16936mm">
            <v:textbox inset="0,0,0,0">
              <w:txbxContent>
                <w:p w14:paraId="3BEA46FB" w14:textId="77777777" w:rsidR="00F13851" w:rsidRDefault="00F453A2">
                  <w:pPr>
                    <w:pStyle w:val="BodyText"/>
                    <w:numPr>
                      <w:ilvl w:val="0"/>
                      <w:numId w:val="1"/>
                    </w:numPr>
                    <w:tabs>
                      <w:tab w:val="left" w:pos="468"/>
                    </w:tabs>
                    <w:spacing w:before="20"/>
                    <w:ind w:hanging="361"/>
                  </w:pPr>
                  <w:r>
                    <w:t>The project should be registered for the research degree</w:t>
                  </w:r>
                  <w:r>
                    <w:rPr>
                      <w:spacing w:val="-7"/>
                    </w:rPr>
                    <w:t xml:space="preserve"> </w:t>
                  </w:r>
                  <w:r>
                    <w:t>sought;</w:t>
                  </w:r>
                </w:p>
                <w:p w14:paraId="25B1EAB8" w14:textId="77777777" w:rsidR="00F13851" w:rsidRDefault="00F453A2">
                  <w:pPr>
                    <w:pStyle w:val="BodyText"/>
                    <w:numPr>
                      <w:ilvl w:val="0"/>
                      <w:numId w:val="1"/>
                    </w:numPr>
                    <w:tabs>
                      <w:tab w:val="left" w:pos="468"/>
                    </w:tabs>
                    <w:spacing w:before="159" w:line="276" w:lineRule="auto"/>
                    <w:ind w:right="116"/>
                  </w:pPr>
                  <w:r>
                    <w:t>The project should not be registered at the present time but you should revise and resubmit the proposal for re-examination (with a viva for doctoral</w:t>
                  </w:r>
                  <w:r>
                    <w:rPr>
                      <w:spacing w:val="-7"/>
                    </w:rPr>
                    <w:t xml:space="preserve"> </w:t>
                  </w:r>
                  <w:r>
                    <w:t>degrees);</w:t>
                  </w:r>
                </w:p>
                <w:p w14:paraId="35865F06" w14:textId="77777777" w:rsidR="00F13851" w:rsidRDefault="00F453A2">
                  <w:pPr>
                    <w:pStyle w:val="BodyText"/>
                    <w:numPr>
                      <w:ilvl w:val="0"/>
                      <w:numId w:val="1"/>
                    </w:numPr>
                    <w:tabs>
                      <w:tab w:val="left" w:pos="468"/>
                    </w:tabs>
                    <w:spacing w:before="120" w:line="276" w:lineRule="auto"/>
                    <w:ind w:right="112"/>
                  </w:pPr>
                  <w:r>
                    <w:t>Following a re-examination, the project should not be registered (which means your enrolment will be terminated by the Board);</w:t>
                  </w:r>
                  <w:r>
                    <w:rPr>
                      <w:spacing w:val="-5"/>
                    </w:rPr>
                    <w:t xml:space="preserve"> </w:t>
                  </w:r>
                  <w:r>
                    <w:t>or</w:t>
                  </w:r>
                </w:p>
                <w:p w14:paraId="7EF83C46" w14:textId="77777777" w:rsidR="00F13851" w:rsidRDefault="00F453A2">
                  <w:pPr>
                    <w:pStyle w:val="BodyText"/>
                    <w:numPr>
                      <w:ilvl w:val="0"/>
                      <w:numId w:val="1"/>
                    </w:numPr>
                    <w:tabs>
                      <w:tab w:val="left" w:pos="468"/>
                    </w:tabs>
                    <w:spacing w:before="120"/>
                    <w:ind w:hanging="361"/>
                  </w:pPr>
                  <w:r>
                    <w:t>You should be considered under the University’s malpractice</w:t>
                  </w:r>
                  <w:r>
                    <w:rPr>
                      <w:spacing w:val="-9"/>
                    </w:rPr>
                    <w:t xml:space="preserve"> </w:t>
                  </w:r>
                  <w:r>
                    <w:t>regulations.</w:t>
                  </w:r>
                </w:p>
              </w:txbxContent>
            </v:textbox>
            <w10:wrap type="topAndBottom" anchorx="page"/>
          </v:shape>
        </w:pict>
      </w:r>
      <w:r w:rsidR="00F453A2">
        <w:t>Following the examination, the panel makes one of the following recommendations to the Graduate School Board of Studies:</w:t>
      </w:r>
    </w:p>
    <w:p w14:paraId="02DFECCF" w14:textId="77777777" w:rsidR="00F13851" w:rsidRDefault="00F453A2">
      <w:pPr>
        <w:pStyle w:val="BodyText"/>
        <w:spacing w:before="91" w:line="276" w:lineRule="auto"/>
        <w:ind w:left="220" w:right="794"/>
        <w:jc w:val="both"/>
      </w:pPr>
      <w:r>
        <w:t>In the case of the PhD and the professional doctorate, the examination panel will assess the research proposal and performance in the viva. Both the proposal and the viva are assessed as a whole and the decision as to whether to recommend registration of the research project (a recommendation made by the examination panel to the Graduate School Board of Studies) is made on the basis of the quality of the</w:t>
      </w:r>
      <w:r>
        <w:rPr>
          <w:spacing w:val="-4"/>
        </w:rPr>
        <w:t xml:space="preserve"> </w:t>
      </w:r>
      <w:r>
        <w:t>proposal</w:t>
      </w:r>
      <w:r>
        <w:rPr>
          <w:spacing w:val="-4"/>
        </w:rPr>
        <w:t xml:space="preserve"> </w:t>
      </w:r>
      <w:r>
        <w:rPr>
          <w:i/>
        </w:rPr>
        <w:t>and</w:t>
      </w:r>
      <w:r>
        <w:rPr>
          <w:i/>
          <w:spacing w:val="-3"/>
        </w:rPr>
        <w:t xml:space="preserve"> </w:t>
      </w:r>
      <w:r>
        <w:t>the</w:t>
      </w:r>
      <w:r>
        <w:rPr>
          <w:spacing w:val="-4"/>
        </w:rPr>
        <w:t xml:space="preserve"> </w:t>
      </w:r>
      <w:r>
        <w:t>student’s</w:t>
      </w:r>
      <w:r>
        <w:rPr>
          <w:spacing w:val="-4"/>
        </w:rPr>
        <w:t xml:space="preserve"> </w:t>
      </w:r>
      <w:r>
        <w:t>performance</w:t>
      </w:r>
      <w:r>
        <w:rPr>
          <w:spacing w:val="-4"/>
        </w:rPr>
        <w:t xml:space="preserve"> </w:t>
      </w:r>
      <w:r>
        <w:t>in</w:t>
      </w:r>
      <w:r>
        <w:rPr>
          <w:spacing w:val="-4"/>
        </w:rPr>
        <w:t xml:space="preserve"> </w:t>
      </w:r>
      <w:r>
        <w:t>the</w:t>
      </w:r>
      <w:r>
        <w:rPr>
          <w:spacing w:val="-4"/>
        </w:rPr>
        <w:t xml:space="preserve"> </w:t>
      </w:r>
      <w:r>
        <w:t>viva. In</w:t>
      </w:r>
      <w:r>
        <w:rPr>
          <w:spacing w:val="-4"/>
        </w:rPr>
        <w:t xml:space="preserve"> </w:t>
      </w:r>
      <w:r>
        <w:t>the</w:t>
      </w:r>
      <w:r>
        <w:rPr>
          <w:spacing w:val="-4"/>
        </w:rPr>
        <w:t xml:space="preserve"> </w:t>
      </w:r>
      <w:r>
        <w:t>case</w:t>
      </w:r>
      <w:r>
        <w:rPr>
          <w:spacing w:val="-4"/>
        </w:rPr>
        <w:t xml:space="preserve"> </w:t>
      </w:r>
      <w:r>
        <w:t>of</w:t>
      </w:r>
      <w:r>
        <w:rPr>
          <w:spacing w:val="-4"/>
        </w:rPr>
        <w:t xml:space="preserve"> </w:t>
      </w:r>
      <w:r>
        <w:t>the</w:t>
      </w:r>
      <w:r>
        <w:rPr>
          <w:spacing w:val="-4"/>
        </w:rPr>
        <w:t xml:space="preserve"> </w:t>
      </w:r>
      <w:r>
        <w:t>MRes,</w:t>
      </w:r>
      <w:r>
        <w:rPr>
          <w:spacing w:val="-4"/>
        </w:rPr>
        <w:t xml:space="preserve"> </w:t>
      </w:r>
      <w:r>
        <w:t>the</w:t>
      </w:r>
      <w:r>
        <w:rPr>
          <w:spacing w:val="-6"/>
        </w:rPr>
        <w:t xml:space="preserve"> </w:t>
      </w:r>
      <w:r>
        <w:t>recommendation</w:t>
      </w:r>
      <w:r>
        <w:rPr>
          <w:spacing w:val="-4"/>
        </w:rPr>
        <w:t xml:space="preserve"> </w:t>
      </w:r>
      <w:r>
        <w:t>to the Graduate School Board of Studies is made solely on the basis of consideration of the written submission.</w:t>
      </w:r>
    </w:p>
    <w:p w14:paraId="638C7845" w14:textId="17BDBE0E" w:rsidR="00F13851" w:rsidRDefault="00F453A2">
      <w:pPr>
        <w:spacing w:before="238"/>
        <w:ind w:left="6593"/>
        <w:rPr>
          <w:i/>
          <w:sz w:val="20"/>
        </w:rPr>
      </w:pPr>
      <w:r>
        <w:rPr>
          <w:i/>
          <w:sz w:val="20"/>
        </w:rPr>
        <w:t>Document updated 0</w:t>
      </w:r>
      <w:r w:rsidR="00740372">
        <w:rPr>
          <w:i/>
          <w:sz w:val="20"/>
        </w:rPr>
        <w:t>3</w:t>
      </w:r>
      <w:r>
        <w:rPr>
          <w:i/>
          <w:sz w:val="20"/>
        </w:rPr>
        <w:t xml:space="preserve"> October 20</w:t>
      </w:r>
      <w:r w:rsidR="00740372">
        <w:rPr>
          <w:i/>
          <w:sz w:val="20"/>
        </w:rPr>
        <w:t>23</w:t>
      </w:r>
    </w:p>
    <w:sectPr w:rsidR="00F13851">
      <w:pgSz w:w="11910" w:h="16840"/>
      <w:pgMar w:top="1220" w:right="640" w:bottom="1260" w:left="1220" w:header="729"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932D" w14:textId="77777777" w:rsidR="00F453A2" w:rsidRDefault="00F453A2">
      <w:r>
        <w:separator/>
      </w:r>
    </w:p>
  </w:endnote>
  <w:endnote w:type="continuationSeparator" w:id="0">
    <w:p w14:paraId="002A48C6" w14:textId="77777777" w:rsidR="00F453A2" w:rsidRDefault="00F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82EF" w14:textId="77777777" w:rsidR="00F13851" w:rsidRDefault="00740372">
    <w:pPr>
      <w:pStyle w:val="BodyText"/>
      <w:spacing w:line="14" w:lineRule="auto"/>
      <w:rPr>
        <w:sz w:val="20"/>
      </w:rPr>
    </w:pPr>
    <w:r>
      <w:pict w14:anchorId="168FAB71">
        <v:line id="_x0000_s2051" style="position:absolute;z-index:-251870208;mso-position-horizontal-relative:page;mso-position-vertical-relative:page" from="51.65pt,775.8pt" to="542pt,775.8pt" strokecolor="#035d67" strokeweight="3pt">
          <w10:wrap anchorx="page" anchory="page"/>
        </v:line>
      </w:pict>
    </w:r>
    <w:r>
      <w:pict w14:anchorId="20B0DC21">
        <v:shapetype id="_x0000_t202" coordsize="21600,21600" o:spt="202" path="m,l,21600r21600,l21600,xe">
          <v:stroke joinstyle="miter"/>
          <v:path gradientshapeok="t" o:connecttype="rect"/>
        </v:shapetype>
        <v:shape id="_x0000_s2050" type="#_x0000_t202" style="position:absolute;margin-left:470.35pt;margin-top:778.6pt;width:48.35pt;height:14.7pt;z-index:-251869184;mso-position-horizontal-relative:page;mso-position-vertical-relative:page" filled="f" stroked="f">
          <v:textbox inset="0,0,0,0">
            <w:txbxContent>
              <w:p w14:paraId="18DC270E" w14:textId="77777777" w:rsidR="00F13851" w:rsidRDefault="00F453A2">
                <w:pPr>
                  <w:spacing w:before="20"/>
                  <w:ind w:left="20"/>
                  <w:rPr>
                    <w:b/>
                    <w:i/>
                  </w:rPr>
                </w:pPr>
                <w:r>
                  <w:rPr>
                    <w:i/>
                  </w:rPr>
                  <w:t xml:space="preserve">Page </w:t>
                </w:r>
                <w:r>
                  <w:fldChar w:fldCharType="begin"/>
                </w:r>
                <w:r>
                  <w:rPr>
                    <w:b/>
                    <w:i/>
                  </w:rPr>
                  <w:instrText xml:space="preserve"> PAGE </w:instrText>
                </w:r>
                <w:r>
                  <w:fldChar w:fldCharType="separate"/>
                </w:r>
                <w:r>
                  <w:t>2</w:t>
                </w:r>
                <w:r>
                  <w:fldChar w:fldCharType="end"/>
                </w:r>
                <w:r>
                  <w:rPr>
                    <w:b/>
                    <w:i/>
                  </w:rPr>
                  <w:t xml:space="preserve"> </w:t>
                </w:r>
                <w:r>
                  <w:rPr>
                    <w:i/>
                  </w:rPr>
                  <w:t xml:space="preserve">of </w:t>
                </w:r>
                <w:r>
                  <w:rPr>
                    <w:b/>
                    <w:i/>
                  </w:rPr>
                  <w:t>4</w:t>
                </w:r>
              </w:p>
            </w:txbxContent>
          </v:textbox>
          <w10:wrap anchorx="page" anchory="page"/>
        </v:shape>
      </w:pict>
    </w:r>
    <w:r>
      <w:pict w14:anchorId="3BF99BCE">
        <v:shape id="_x0000_s2049" type="#_x0000_t202" style="position:absolute;margin-left:76.05pt;margin-top:780.2pt;width:242.1pt;height:11.25pt;z-index:-251868160;mso-position-horizontal-relative:page;mso-position-vertical-relative:page" filled="f" stroked="f">
          <v:textbox inset="0,0,0,0">
            <w:txbxContent>
              <w:p w14:paraId="4CF96CBC" w14:textId="77777777" w:rsidR="00F13851" w:rsidRDefault="00F453A2">
                <w:pPr>
                  <w:spacing w:before="20"/>
                  <w:ind w:left="20"/>
                  <w:rPr>
                    <w:i/>
                    <w:sz w:val="16"/>
                  </w:rPr>
                </w:pPr>
                <w:r>
                  <w:rPr>
                    <w:i/>
                    <w:sz w:val="16"/>
                  </w:rPr>
                  <w:t>Guidance - Viva - Seeking registration of the research project - RO-GRA-04G.docx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2A08" w14:textId="77777777" w:rsidR="00F453A2" w:rsidRDefault="00F453A2">
      <w:r>
        <w:separator/>
      </w:r>
    </w:p>
  </w:footnote>
  <w:footnote w:type="continuationSeparator" w:id="0">
    <w:p w14:paraId="0B8AF7BF" w14:textId="77777777" w:rsidR="00F453A2" w:rsidRDefault="00F4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CBB9" w14:textId="77777777" w:rsidR="00F13851" w:rsidRDefault="00740372">
    <w:pPr>
      <w:pStyle w:val="BodyText"/>
      <w:spacing w:line="14" w:lineRule="auto"/>
      <w:rPr>
        <w:sz w:val="20"/>
      </w:rPr>
    </w:pPr>
    <w:r>
      <w:pict w14:anchorId="733E21BE">
        <v:line id="_x0000_s2053" style="position:absolute;z-index:-251872256;mso-position-horizontal-relative:page;mso-position-vertical-relative:page" from="51.65pt,59.45pt" to="542.05pt,59.5pt" strokecolor="#035d67" strokeweight="3pt">
          <w10:wrap anchorx="page" anchory="page"/>
        </v:line>
      </w:pict>
    </w:r>
    <w:r>
      <w:pict w14:anchorId="31A15D93">
        <v:shapetype id="_x0000_t202" coordsize="21600,21600" o:spt="202" path="m,l,21600r21600,l21600,xe">
          <v:stroke joinstyle="miter"/>
          <v:path gradientshapeok="t" o:connecttype="rect"/>
        </v:shapetype>
        <v:shape id="_x0000_s2052" type="#_x0000_t202" style="position:absolute;margin-left:440.65pt;margin-top:35.45pt;width:83.6pt;height:15.3pt;z-index:-251871232;mso-position-horizontal-relative:page;mso-position-vertical-relative:page" filled="f" stroked="f">
          <v:textbox inset="0,0,0,0">
            <w:txbxContent>
              <w:p w14:paraId="15AD4074" w14:textId="77777777" w:rsidR="00F13851" w:rsidRDefault="00F453A2">
                <w:pPr>
                  <w:spacing w:before="10"/>
                  <w:ind w:left="20"/>
                  <w:rPr>
                    <w:rFonts w:ascii="Times New Roman"/>
                    <w:i/>
                    <w:sz w:val="24"/>
                  </w:rPr>
                </w:pPr>
                <w:r>
                  <w:rPr>
                    <w:rFonts w:ascii="Times New Roman"/>
                    <w:i/>
                    <w:sz w:val="24"/>
                  </w:rPr>
                  <w:t>Graduate School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6D4"/>
    <w:multiLevelType w:val="hybridMultilevel"/>
    <w:tmpl w:val="A0FEA1F8"/>
    <w:lvl w:ilvl="0" w:tplc="4A562C78">
      <w:numFmt w:val="bullet"/>
      <w:lvlText w:val=""/>
      <w:lvlJc w:val="left"/>
      <w:pPr>
        <w:ind w:left="933" w:hanging="356"/>
      </w:pPr>
      <w:rPr>
        <w:rFonts w:ascii="Symbol" w:eastAsia="Symbol" w:hAnsi="Symbol" w:cs="Symbol" w:hint="default"/>
        <w:w w:val="100"/>
        <w:sz w:val="24"/>
        <w:szCs w:val="24"/>
        <w:lang w:val="en-GB" w:eastAsia="en-GB" w:bidi="en-GB"/>
      </w:rPr>
    </w:lvl>
    <w:lvl w:ilvl="1" w:tplc="6F244AC6">
      <w:numFmt w:val="bullet"/>
      <w:lvlText w:val="•"/>
      <w:lvlJc w:val="left"/>
      <w:pPr>
        <w:ind w:left="1850" w:hanging="356"/>
      </w:pPr>
      <w:rPr>
        <w:rFonts w:hint="default"/>
        <w:lang w:val="en-GB" w:eastAsia="en-GB" w:bidi="en-GB"/>
      </w:rPr>
    </w:lvl>
    <w:lvl w:ilvl="2" w:tplc="19BA7C42">
      <w:numFmt w:val="bullet"/>
      <w:lvlText w:val="•"/>
      <w:lvlJc w:val="left"/>
      <w:pPr>
        <w:ind w:left="2761" w:hanging="356"/>
      </w:pPr>
      <w:rPr>
        <w:rFonts w:hint="default"/>
        <w:lang w:val="en-GB" w:eastAsia="en-GB" w:bidi="en-GB"/>
      </w:rPr>
    </w:lvl>
    <w:lvl w:ilvl="3" w:tplc="8C7AC326">
      <w:numFmt w:val="bullet"/>
      <w:lvlText w:val="•"/>
      <w:lvlJc w:val="left"/>
      <w:pPr>
        <w:ind w:left="3671" w:hanging="356"/>
      </w:pPr>
      <w:rPr>
        <w:rFonts w:hint="default"/>
        <w:lang w:val="en-GB" w:eastAsia="en-GB" w:bidi="en-GB"/>
      </w:rPr>
    </w:lvl>
    <w:lvl w:ilvl="4" w:tplc="29422F44">
      <w:numFmt w:val="bullet"/>
      <w:lvlText w:val="•"/>
      <w:lvlJc w:val="left"/>
      <w:pPr>
        <w:ind w:left="4582" w:hanging="356"/>
      </w:pPr>
      <w:rPr>
        <w:rFonts w:hint="default"/>
        <w:lang w:val="en-GB" w:eastAsia="en-GB" w:bidi="en-GB"/>
      </w:rPr>
    </w:lvl>
    <w:lvl w:ilvl="5" w:tplc="CAB4DC94">
      <w:numFmt w:val="bullet"/>
      <w:lvlText w:val="•"/>
      <w:lvlJc w:val="left"/>
      <w:pPr>
        <w:ind w:left="5493" w:hanging="356"/>
      </w:pPr>
      <w:rPr>
        <w:rFonts w:hint="default"/>
        <w:lang w:val="en-GB" w:eastAsia="en-GB" w:bidi="en-GB"/>
      </w:rPr>
    </w:lvl>
    <w:lvl w:ilvl="6" w:tplc="C256FC92">
      <w:numFmt w:val="bullet"/>
      <w:lvlText w:val="•"/>
      <w:lvlJc w:val="left"/>
      <w:pPr>
        <w:ind w:left="6403" w:hanging="356"/>
      </w:pPr>
      <w:rPr>
        <w:rFonts w:hint="default"/>
        <w:lang w:val="en-GB" w:eastAsia="en-GB" w:bidi="en-GB"/>
      </w:rPr>
    </w:lvl>
    <w:lvl w:ilvl="7" w:tplc="39B4FB1C">
      <w:numFmt w:val="bullet"/>
      <w:lvlText w:val="•"/>
      <w:lvlJc w:val="left"/>
      <w:pPr>
        <w:ind w:left="7314" w:hanging="356"/>
      </w:pPr>
      <w:rPr>
        <w:rFonts w:hint="default"/>
        <w:lang w:val="en-GB" w:eastAsia="en-GB" w:bidi="en-GB"/>
      </w:rPr>
    </w:lvl>
    <w:lvl w:ilvl="8" w:tplc="25080D36">
      <w:numFmt w:val="bullet"/>
      <w:lvlText w:val="•"/>
      <w:lvlJc w:val="left"/>
      <w:pPr>
        <w:ind w:left="8225" w:hanging="356"/>
      </w:pPr>
      <w:rPr>
        <w:rFonts w:hint="default"/>
        <w:lang w:val="en-GB" w:eastAsia="en-GB" w:bidi="en-GB"/>
      </w:rPr>
    </w:lvl>
  </w:abstractNum>
  <w:abstractNum w:abstractNumId="1" w15:restartNumberingAfterBreak="0">
    <w:nsid w:val="23ED7A2A"/>
    <w:multiLevelType w:val="hybridMultilevel"/>
    <w:tmpl w:val="DAD01D86"/>
    <w:lvl w:ilvl="0" w:tplc="1B4CBC66">
      <w:start w:val="1"/>
      <w:numFmt w:val="decimal"/>
      <w:lvlText w:val="%1."/>
      <w:lvlJc w:val="left"/>
      <w:pPr>
        <w:ind w:left="467" w:hanging="360"/>
        <w:jc w:val="left"/>
      </w:pPr>
      <w:rPr>
        <w:rFonts w:ascii="Arial Narrow" w:eastAsia="Arial Narrow" w:hAnsi="Arial Narrow" w:cs="Arial Narrow" w:hint="default"/>
        <w:spacing w:val="-25"/>
        <w:w w:val="100"/>
        <w:sz w:val="24"/>
        <w:szCs w:val="24"/>
        <w:lang w:val="en-GB" w:eastAsia="en-GB" w:bidi="en-GB"/>
      </w:rPr>
    </w:lvl>
    <w:lvl w:ilvl="1" w:tplc="3BDCB728">
      <w:numFmt w:val="bullet"/>
      <w:lvlText w:val="•"/>
      <w:lvlJc w:val="left"/>
      <w:pPr>
        <w:ind w:left="1302" w:hanging="360"/>
      </w:pPr>
      <w:rPr>
        <w:rFonts w:hint="default"/>
        <w:lang w:val="en-GB" w:eastAsia="en-GB" w:bidi="en-GB"/>
      </w:rPr>
    </w:lvl>
    <w:lvl w:ilvl="2" w:tplc="0174040A">
      <w:numFmt w:val="bullet"/>
      <w:lvlText w:val="•"/>
      <w:lvlJc w:val="left"/>
      <w:pPr>
        <w:ind w:left="2144" w:hanging="360"/>
      </w:pPr>
      <w:rPr>
        <w:rFonts w:hint="default"/>
        <w:lang w:val="en-GB" w:eastAsia="en-GB" w:bidi="en-GB"/>
      </w:rPr>
    </w:lvl>
    <w:lvl w:ilvl="3" w:tplc="71286F5A">
      <w:numFmt w:val="bullet"/>
      <w:lvlText w:val="•"/>
      <w:lvlJc w:val="left"/>
      <w:pPr>
        <w:ind w:left="2987" w:hanging="360"/>
      </w:pPr>
      <w:rPr>
        <w:rFonts w:hint="default"/>
        <w:lang w:val="en-GB" w:eastAsia="en-GB" w:bidi="en-GB"/>
      </w:rPr>
    </w:lvl>
    <w:lvl w:ilvl="4" w:tplc="6BD444CE">
      <w:numFmt w:val="bullet"/>
      <w:lvlText w:val="•"/>
      <w:lvlJc w:val="left"/>
      <w:pPr>
        <w:ind w:left="3829" w:hanging="360"/>
      </w:pPr>
      <w:rPr>
        <w:rFonts w:hint="default"/>
        <w:lang w:val="en-GB" w:eastAsia="en-GB" w:bidi="en-GB"/>
      </w:rPr>
    </w:lvl>
    <w:lvl w:ilvl="5" w:tplc="1C7AFA50">
      <w:numFmt w:val="bullet"/>
      <w:lvlText w:val="•"/>
      <w:lvlJc w:val="left"/>
      <w:pPr>
        <w:ind w:left="4671" w:hanging="360"/>
      </w:pPr>
      <w:rPr>
        <w:rFonts w:hint="default"/>
        <w:lang w:val="en-GB" w:eastAsia="en-GB" w:bidi="en-GB"/>
      </w:rPr>
    </w:lvl>
    <w:lvl w:ilvl="6" w:tplc="94D4ED5E">
      <w:numFmt w:val="bullet"/>
      <w:lvlText w:val="•"/>
      <w:lvlJc w:val="left"/>
      <w:pPr>
        <w:ind w:left="5514" w:hanging="360"/>
      </w:pPr>
      <w:rPr>
        <w:rFonts w:hint="default"/>
        <w:lang w:val="en-GB" w:eastAsia="en-GB" w:bidi="en-GB"/>
      </w:rPr>
    </w:lvl>
    <w:lvl w:ilvl="7" w:tplc="BB2279F2">
      <w:numFmt w:val="bullet"/>
      <w:lvlText w:val="•"/>
      <w:lvlJc w:val="left"/>
      <w:pPr>
        <w:ind w:left="6356" w:hanging="360"/>
      </w:pPr>
      <w:rPr>
        <w:rFonts w:hint="default"/>
        <w:lang w:val="en-GB" w:eastAsia="en-GB" w:bidi="en-GB"/>
      </w:rPr>
    </w:lvl>
    <w:lvl w:ilvl="8" w:tplc="BC94FB86">
      <w:numFmt w:val="bullet"/>
      <w:lvlText w:val="•"/>
      <w:lvlJc w:val="left"/>
      <w:pPr>
        <w:ind w:left="7199" w:hanging="360"/>
      </w:pPr>
      <w:rPr>
        <w:rFonts w:hint="default"/>
        <w:lang w:val="en-GB" w:eastAsia="en-GB" w:bidi="en-GB"/>
      </w:rPr>
    </w:lvl>
  </w:abstractNum>
  <w:abstractNum w:abstractNumId="2" w15:restartNumberingAfterBreak="0">
    <w:nsid w:val="70D72903"/>
    <w:multiLevelType w:val="hybridMultilevel"/>
    <w:tmpl w:val="21949364"/>
    <w:lvl w:ilvl="0" w:tplc="CCF6A7AA">
      <w:start w:val="1"/>
      <w:numFmt w:val="decimal"/>
      <w:lvlText w:val="%1."/>
      <w:lvlJc w:val="left"/>
      <w:pPr>
        <w:ind w:left="940" w:hanging="360"/>
        <w:jc w:val="left"/>
      </w:pPr>
      <w:rPr>
        <w:rFonts w:ascii="Arial Narrow" w:eastAsia="Arial Narrow" w:hAnsi="Arial Narrow" w:cs="Arial Narrow" w:hint="default"/>
        <w:spacing w:val="-25"/>
        <w:w w:val="100"/>
        <w:sz w:val="24"/>
        <w:szCs w:val="24"/>
        <w:lang w:val="en-GB" w:eastAsia="en-GB" w:bidi="en-GB"/>
      </w:rPr>
    </w:lvl>
    <w:lvl w:ilvl="1" w:tplc="CD74822A">
      <w:numFmt w:val="bullet"/>
      <w:lvlText w:val="•"/>
      <w:lvlJc w:val="left"/>
      <w:pPr>
        <w:ind w:left="1850" w:hanging="360"/>
      </w:pPr>
      <w:rPr>
        <w:rFonts w:hint="default"/>
        <w:lang w:val="en-GB" w:eastAsia="en-GB" w:bidi="en-GB"/>
      </w:rPr>
    </w:lvl>
    <w:lvl w:ilvl="2" w:tplc="155E212A">
      <w:numFmt w:val="bullet"/>
      <w:lvlText w:val="•"/>
      <w:lvlJc w:val="left"/>
      <w:pPr>
        <w:ind w:left="2761" w:hanging="360"/>
      </w:pPr>
      <w:rPr>
        <w:rFonts w:hint="default"/>
        <w:lang w:val="en-GB" w:eastAsia="en-GB" w:bidi="en-GB"/>
      </w:rPr>
    </w:lvl>
    <w:lvl w:ilvl="3" w:tplc="CB4CA6D2">
      <w:numFmt w:val="bullet"/>
      <w:lvlText w:val="•"/>
      <w:lvlJc w:val="left"/>
      <w:pPr>
        <w:ind w:left="3671" w:hanging="360"/>
      </w:pPr>
      <w:rPr>
        <w:rFonts w:hint="default"/>
        <w:lang w:val="en-GB" w:eastAsia="en-GB" w:bidi="en-GB"/>
      </w:rPr>
    </w:lvl>
    <w:lvl w:ilvl="4" w:tplc="3638803A">
      <w:numFmt w:val="bullet"/>
      <w:lvlText w:val="•"/>
      <w:lvlJc w:val="left"/>
      <w:pPr>
        <w:ind w:left="4582" w:hanging="360"/>
      </w:pPr>
      <w:rPr>
        <w:rFonts w:hint="default"/>
        <w:lang w:val="en-GB" w:eastAsia="en-GB" w:bidi="en-GB"/>
      </w:rPr>
    </w:lvl>
    <w:lvl w:ilvl="5" w:tplc="D4EC1096">
      <w:numFmt w:val="bullet"/>
      <w:lvlText w:val="•"/>
      <w:lvlJc w:val="left"/>
      <w:pPr>
        <w:ind w:left="5493" w:hanging="360"/>
      </w:pPr>
      <w:rPr>
        <w:rFonts w:hint="default"/>
        <w:lang w:val="en-GB" w:eastAsia="en-GB" w:bidi="en-GB"/>
      </w:rPr>
    </w:lvl>
    <w:lvl w:ilvl="6" w:tplc="895C159C">
      <w:numFmt w:val="bullet"/>
      <w:lvlText w:val="•"/>
      <w:lvlJc w:val="left"/>
      <w:pPr>
        <w:ind w:left="6403" w:hanging="360"/>
      </w:pPr>
      <w:rPr>
        <w:rFonts w:hint="default"/>
        <w:lang w:val="en-GB" w:eastAsia="en-GB" w:bidi="en-GB"/>
      </w:rPr>
    </w:lvl>
    <w:lvl w:ilvl="7" w:tplc="8256AFCA">
      <w:numFmt w:val="bullet"/>
      <w:lvlText w:val="•"/>
      <w:lvlJc w:val="left"/>
      <w:pPr>
        <w:ind w:left="7314" w:hanging="360"/>
      </w:pPr>
      <w:rPr>
        <w:rFonts w:hint="default"/>
        <w:lang w:val="en-GB" w:eastAsia="en-GB" w:bidi="en-GB"/>
      </w:rPr>
    </w:lvl>
    <w:lvl w:ilvl="8" w:tplc="6578356E">
      <w:numFmt w:val="bullet"/>
      <w:lvlText w:val="•"/>
      <w:lvlJc w:val="left"/>
      <w:pPr>
        <w:ind w:left="8225" w:hanging="360"/>
      </w:pPr>
      <w:rPr>
        <w:rFonts w:hint="default"/>
        <w:lang w:val="en-GB" w:eastAsia="en-GB" w:bidi="en-GB"/>
      </w:rPr>
    </w:lvl>
  </w:abstractNum>
  <w:num w:numId="1" w16cid:durableId="846142053">
    <w:abstractNumId w:val="1"/>
  </w:num>
  <w:num w:numId="2" w16cid:durableId="526529349">
    <w:abstractNumId w:val="2"/>
  </w:num>
  <w:num w:numId="3" w16cid:durableId="208594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3851"/>
    <w:rsid w:val="00516F87"/>
    <w:rsid w:val="00740372"/>
    <w:rsid w:val="00F13851"/>
    <w:rsid w:val="00F4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3BA7B85"/>
  <w15:docId w15:val="{9808D2E0-519E-4D69-B525-D91144DE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eastAsia="en-GB" w:bidi="en-GB"/>
    </w:rPr>
  </w:style>
  <w:style w:type="paragraph" w:styleId="Heading1">
    <w:name w:val="heading 1"/>
    <w:basedOn w:val="Normal"/>
    <w:uiPriority w:val="9"/>
    <w:qFormat/>
    <w:pPr>
      <w:ind w:left="220"/>
      <w:jc w:val="both"/>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40" w:right="794"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hare.edgehill.ac.uk/9308" TargetMode="External"/><Relationship Id="rId13" Type="http://schemas.openxmlformats.org/officeDocument/2006/relationships/hyperlink" Target="mailto:GraduateSchool@edgehil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edgehill.ac.uk/display/research/Research%2BData%2BManag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hare.edgehill.ac.uk/9748/" TargetMode="External"/><Relationship Id="rId5" Type="http://schemas.openxmlformats.org/officeDocument/2006/relationships/footnotes" Target="footnotes.xml"/><Relationship Id="rId15" Type="http://schemas.openxmlformats.org/officeDocument/2006/relationships/hyperlink" Target="https://eshare.edgehill.ac.uk/16534/" TargetMode="External"/><Relationship Id="rId10" Type="http://schemas.openxmlformats.org/officeDocument/2006/relationships/hyperlink" Target="https://www.edgehill.ac.uk/documents/research-degree-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hare.edgehill.ac.uk/9308" TargetMode="External"/><Relationship Id="rId14" Type="http://schemas.openxmlformats.org/officeDocument/2006/relationships/hyperlink" Target="mailto:GraduateSchool@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Louise Nightingale</cp:lastModifiedBy>
  <cp:revision>3</cp:revision>
  <dcterms:created xsi:type="dcterms:W3CDTF">2021-01-28T13:02:00Z</dcterms:created>
  <dcterms:modified xsi:type="dcterms:W3CDTF">2023-10-03T09:44:00Z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for Office 365</vt:lpwstr>
  </property>
  <property fmtid="{D5CDD505-2E9C-101B-9397-08002B2CF9AE}" pid="4" name="LastSaved">
    <vt:filetime>2021-01-28T00:00:00Z</vt:filetime>
  </property>
</Properties>
</file>